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28FE" w14:textId="3B62982A" w:rsidR="002D4421" w:rsidRPr="002D4421" w:rsidRDefault="002D4421" w:rsidP="002D4421">
      <w:pPr>
        <w:jc w:val="left"/>
        <w:rPr>
          <w:rFonts w:ascii="仿宋" w:eastAsia="仿宋" w:hAnsi="仿宋"/>
          <w:sz w:val="28"/>
          <w:szCs w:val="28"/>
        </w:rPr>
      </w:pPr>
      <w:r w:rsidRPr="002D4421">
        <w:rPr>
          <w:rFonts w:ascii="仿宋" w:eastAsia="仿宋" w:hAnsi="仿宋" w:hint="eastAsia"/>
          <w:sz w:val="28"/>
          <w:szCs w:val="28"/>
        </w:rPr>
        <w:t>附件3：</w:t>
      </w:r>
    </w:p>
    <w:p w14:paraId="6F02D321" w14:textId="59129843" w:rsidR="00A338C9" w:rsidRPr="002D4421" w:rsidRDefault="002D4421" w:rsidP="002D4421">
      <w:pPr>
        <w:jc w:val="center"/>
        <w:rPr>
          <w:b/>
          <w:bCs/>
          <w:sz w:val="32"/>
          <w:szCs w:val="32"/>
        </w:rPr>
      </w:pPr>
      <w:r w:rsidRPr="002D4421">
        <w:rPr>
          <w:rFonts w:hint="eastAsia"/>
          <w:b/>
          <w:bCs/>
          <w:sz w:val="32"/>
          <w:szCs w:val="32"/>
        </w:rPr>
        <w:t>第十三届工程训练基本技能竞赛任务书</w:t>
      </w:r>
    </w:p>
    <w:p w14:paraId="6977CD95" w14:textId="57DABA65" w:rsidR="002D4421" w:rsidRPr="007F2057" w:rsidRDefault="007F2057">
      <w:pPr>
        <w:rPr>
          <w:rFonts w:ascii="仿宋" w:eastAsia="仿宋" w:hAnsi="仿宋"/>
          <w:b/>
          <w:bCs/>
          <w:sz w:val="28"/>
          <w:szCs w:val="28"/>
        </w:rPr>
      </w:pPr>
      <w:r w:rsidRPr="007F2057">
        <w:rPr>
          <w:rFonts w:ascii="仿宋" w:eastAsia="仿宋" w:hAnsi="仿宋" w:hint="eastAsia"/>
          <w:b/>
          <w:bCs/>
          <w:sz w:val="28"/>
          <w:szCs w:val="28"/>
        </w:rPr>
        <w:t>一、数控加工赛项任务书</w:t>
      </w:r>
    </w:p>
    <w:p w14:paraId="57DE87C9" w14:textId="26D4CF1B" w:rsidR="007F2057" w:rsidRDefault="007F2057" w:rsidP="007F2057">
      <w:pPr>
        <w:adjustRightInd w:val="0"/>
        <w:snapToGrid w:val="0"/>
        <w:spacing w:line="312" w:lineRule="auto"/>
        <w:ind w:firstLineChars="200" w:firstLine="560"/>
        <w:rPr>
          <w:rFonts w:ascii="仿宋" w:eastAsia="仿宋" w:hAnsi="仿宋"/>
          <w:sz w:val="28"/>
          <w:szCs w:val="28"/>
        </w:rPr>
      </w:pPr>
      <w:r w:rsidRPr="007F2057">
        <w:rPr>
          <w:rFonts w:ascii="仿宋" w:eastAsia="仿宋" w:hAnsi="仿宋" w:hint="eastAsia"/>
          <w:sz w:val="28"/>
          <w:szCs w:val="28"/>
        </w:rPr>
        <w:t>按照</w:t>
      </w:r>
      <w:r w:rsidRPr="007F2057">
        <w:rPr>
          <w:rFonts w:ascii="仿宋" w:eastAsia="仿宋" w:hAnsi="仿宋"/>
          <w:sz w:val="28"/>
          <w:szCs w:val="28"/>
        </w:rPr>
        <w:t>“设计+实操+答辩”三个环节设计，主要考核大学生三维建模创新能</w:t>
      </w:r>
      <w:r w:rsidRPr="007F2057">
        <w:rPr>
          <w:rFonts w:ascii="仿宋" w:eastAsia="仿宋" w:hAnsi="仿宋" w:hint="eastAsia"/>
          <w:sz w:val="28"/>
          <w:szCs w:val="28"/>
        </w:rPr>
        <w:t>力、数控编程</w:t>
      </w:r>
      <w:r w:rsidRPr="007F2057">
        <w:rPr>
          <w:rFonts w:ascii="仿宋" w:eastAsia="仿宋" w:hAnsi="仿宋"/>
          <w:sz w:val="28"/>
          <w:szCs w:val="28"/>
        </w:rPr>
        <w:t>CAM软件的使用、数控车床和数控加工中心的实践操作能力，要求</w:t>
      </w:r>
      <w:r>
        <w:rPr>
          <w:rFonts w:ascii="仿宋" w:eastAsia="仿宋" w:hAnsi="仿宋" w:hint="eastAsia"/>
          <w:sz w:val="28"/>
          <w:szCs w:val="28"/>
        </w:rPr>
        <w:t>参赛者</w:t>
      </w:r>
      <w:r w:rsidRPr="007F2057">
        <w:rPr>
          <w:rFonts w:ascii="仿宋" w:eastAsia="仿宋" w:hAnsi="仿宋" w:hint="eastAsia"/>
          <w:sz w:val="28"/>
          <w:szCs w:val="28"/>
        </w:rPr>
        <w:t>能利用三维建模软件天工</w:t>
      </w:r>
      <w:r w:rsidRPr="007F2057">
        <w:rPr>
          <w:rFonts w:ascii="仿宋" w:eastAsia="仿宋" w:hAnsi="仿宋"/>
          <w:sz w:val="28"/>
          <w:szCs w:val="28"/>
        </w:rPr>
        <w:t>CAD开展产品设计，再用SOLIDCAM等软件进行</w:t>
      </w:r>
      <w:r w:rsidRPr="007F2057">
        <w:rPr>
          <w:rFonts w:ascii="仿宋" w:eastAsia="仿宋" w:hAnsi="仿宋" w:hint="eastAsia"/>
          <w:sz w:val="28"/>
          <w:szCs w:val="28"/>
        </w:rPr>
        <w:t>数控加工仿真，最后用数控机床完成实物加工。</w:t>
      </w:r>
    </w:p>
    <w:p w14:paraId="764ABC87" w14:textId="510C4B9B" w:rsidR="00783F3F" w:rsidRDefault="00783F3F" w:rsidP="00783F3F">
      <w:pPr>
        <w:adjustRightInd w:val="0"/>
        <w:snapToGrid w:val="0"/>
        <w:spacing w:line="312" w:lineRule="auto"/>
        <w:ind w:firstLineChars="200" w:firstLine="560"/>
        <w:rPr>
          <w:rFonts w:ascii="仿宋" w:eastAsia="仿宋" w:hAnsi="仿宋"/>
          <w:sz w:val="28"/>
          <w:szCs w:val="28"/>
        </w:rPr>
      </w:pPr>
      <w:r w:rsidRPr="00783F3F">
        <w:rPr>
          <w:rFonts w:ascii="仿宋" w:eastAsia="仿宋" w:hAnsi="仿宋" w:hint="eastAsia"/>
          <w:sz w:val="28"/>
          <w:szCs w:val="28"/>
          <w:u w:val="single"/>
        </w:rPr>
        <w:t>任务</w:t>
      </w:r>
      <w:r w:rsidRPr="00783F3F">
        <w:rPr>
          <w:rFonts w:ascii="仿宋" w:eastAsia="仿宋" w:hAnsi="仿宋"/>
          <w:sz w:val="28"/>
          <w:szCs w:val="28"/>
          <w:u w:val="single"/>
        </w:rPr>
        <w:t>1：</w:t>
      </w:r>
      <w:r w:rsidRPr="00783F3F">
        <w:rPr>
          <w:rFonts w:ascii="仿宋" w:eastAsia="仿宋" w:hAnsi="仿宋"/>
          <w:sz w:val="28"/>
          <w:szCs w:val="28"/>
        </w:rPr>
        <w:t>数控车床要求学生加工一个指定零件。数控车床加工毛坯为直径40mm的胶棒料（推荐数控车床配四把刀：左偏外圆车刀，右偏外圆车刀，切槽</w:t>
      </w:r>
      <w:r w:rsidRPr="00783F3F">
        <w:rPr>
          <w:rFonts w:ascii="仿宋" w:eastAsia="仿宋" w:hAnsi="仿宋" w:hint="eastAsia"/>
          <w:sz w:val="28"/>
          <w:szCs w:val="28"/>
        </w:rPr>
        <w:t>刀，螺纹刀）</w:t>
      </w:r>
      <w:r w:rsidRPr="00783F3F">
        <w:rPr>
          <w:rFonts w:ascii="仿宋" w:eastAsia="仿宋" w:hAnsi="仿宋" w:hint="eastAsia"/>
          <w:b/>
          <w:bCs/>
          <w:sz w:val="28"/>
          <w:szCs w:val="28"/>
        </w:rPr>
        <w:t>每组从开机到完成加工时间不得超过</w:t>
      </w:r>
      <w:r w:rsidRPr="00783F3F">
        <w:rPr>
          <w:rFonts w:ascii="仿宋" w:eastAsia="仿宋" w:hAnsi="仿宋"/>
          <w:b/>
          <w:bCs/>
          <w:sz w:val="28"/>
          <w:szCs w:val="28"/>
        </w:rPr>
        <w:t>2小时</w:t>
      </w:r>
      <w:r w:rsidRPr="00783F3F">
        <w:rPr>
          <w:rFonts w:ascii="仿宋" w:eastAsia="仿宋" w:hAnsi="仿宋"/>
          <w:sz w:val="28"/>
          <w:szCs w:val="28"/>
        </w:rPr>
        <w:t>。</w:t>
      </w:r>
    </w:p>
    <w:p w14:paraId="7F1FD3F8" w14:textId="2A86A38B" w:rsidR="00783F3F" w:rsidRDefault="00783F3F" w:rsidP="00783F3F">
      <w:pPr>
        <w:adjustRightInd w:val="0"/>
        <w:snapToGrid w:val="0"/>
        <w:spacing w:line="312" w:lineRule="auto"/>
        <w:ind w:firstLineChars="200" w:firstLine="560"/>
        <w:rPr>
          <w:rFonts w:ascii="仿宋" w:eastAsia="仿宋" w:hAnsi="仿宋"/>
          <w:sz w:val="28"/>
          <w:szCs w:val="28"/>
        </w:rPr>
      </w:pPr>
      <w:r w:rsidRPr="00783F3F">
        <w:rPr>
          <w:rFonts w:ascii="仿宋" w:eastAsia="仿宋" w:hAnsi="仿宋" w:hint="eastAsia"/>
          <w:sz w:val="28"/>
          <w:szCs w:val="28"/>
          <w:u w:val="single"/>
        </w:rPr>
        <w:t>任务</w:t>
      </w:r>
      <w:r w:rsidR="0054176F">
        <w:rPr>
          <w:rFonts w:ascii="仿宋" w:eastAsia="仿宋" w:hAnsi="仿宋"/>
          <w:sz w:val="28"/>
          <w:szCs w:val="28"/>
          <w:u w:val="single"/>
        </w:rPr>
        <w:t>2</w:t>
      </w:r>
      <w:r w:rsidRPr="00783F3F">
        <w:rPr>
          <w:rFonts w:ascii="仿宋" w:eastAsia="仿宋" w:hAnsi="仿宋"/>
          <w:sz w:val="28"/>
          <w:szCs w:val="28"/>
          <w:u w:val="single"/>
        </w:rPr>
        <w:t>：</w:t>
      </w:r>
      <w:r w:rsidRPr="00783F3F">
        <w:rPr>
          <w:rFonts w:ascii="仿宋" w:eastAsia="仿宋" w:hAnsi="仿宋"/>
          <w:sz w:val="28"/>
          <w:szCs w:val="28"/>
        </w:rPr>
        <w:t>数控加工中心要求学生按比赛主题“</w:t>
      </w:r>
      <w:r w:rsidRPr="00783F3F">
        <w:rPr>
          <w:rFonts w:ascii="仿宋" w:eastAsia="仿宋" w:hAnsi="仿宋"/>
          <w:b/>
          <w:bCs/>
          <w:sz w:val="28"/>
          <w:szCs w:val="28"/>
        </w:rPr>
        <w:t>一带一路</w:t>
      </w:r>
      <w:r w:rsidRPr="00783F3F">
        <w:rPr>
          <w:rFonts w:ascii="仿宋" w:eastAsia="仿宋" w:hAnsi="仿宋" w:hint="eastAsia"/>
          <w:b/>
          <w:bCs/>
          <w:sz w:val="28"/>
          <w:szCs w:val="28"/>
        </w:rPr>
        <w:t xml:space="preserve"> </w:t>
      </w:r>
      <w:r w:rsidRPr="00783F3F">
        <w:rPr>
          <w:rFonts w:ascii="仿宋" w:eastAsia="仿宋" w:hAnsi="仿宋"/>
          <w:b/>
          <w:bCs/>
          <w:sz w:val="28"/>
          <w:szCs w:val="28"/>
        </w:rPr>
        <w:t>共同发展</w:t>
      </w:r>
      <w:r w:rsidRPr="00783F3F">
        <w:rPr>
          <w:rFonts w:ascii="仿宋" w:eastAsia="仿宋" w:hAnsi="仿宋"/>
          <w:sz w:val="28"/>
          <w:szCs w:val="28"/>
        </w:rPr>
        <w:t>”设计相关</w:t>
      </w:r>
      <w:r w:rsidRPr="00783F3F">
        <w:rPr>
          <w:rFonts w:ascii="仿宋" w:eastAsia="仿宋" w:hAnsi="仿宋" w:hint="eastAsia"/>
          <w:sz w:val="28"/>
          <w:szCs w:val="28"/>
        </w:rPr>
        <w:t>主题作品并在三轴数控加工中心上完成。数控加工中心毛坯为</w:t>
      </w:r>
      <w:r w:rsidRPr="00783F3F">
        <w:rPr>
          <w:rFonts w:ascii="仿宋" w:eastAsia="仿宋" w:hAnsi="仿宋"/>
          <w:sz w:val="28"/>
          <w:szCs w:val="28"/>
        </w:rPr>
        <w:t>200*150*50mm的</w:t>
      </w:r>
      <w:r w:rsidRPr="00783F3F">
        <w:rPr>
          <w:rFonts w:ascii="仿宋" w:eastAsia="仿宋" w:hAnsi="仿宋" w:hint="eastAsia"/>
          <w:sz w:val="28"/>
          <w:szCs w:val="28"/>
        </w:rPr>
        <w:t>方块胶料。</w:t>
      </w:r>
      <w:r w:rsidRPr="00783F3F">
        <w:rPr>
          <w:rFonts w:ascii="仿宋" w:eastAsia="仿宋" w:hAnsi="仿宋" w:hint="eastAsia"/>
          <w:b/>
          <w:bCs/>
          <w:sz w:val="28"/>
          <w:szCs w:val="28"/>
        </w:rPr>
        <w:t>每组从开机到完成加工时间不超过</w:t>
      </w:r>
      <w:r w:rsidRPr="00783F3F">
        <w:rPr>
          <w:rFonts w:ascii="仿宋" w:eastAsia="仿宋" w:hAnsi="仿宋"/>
          <w:b/>
          <w:bCs/>
          <w:sz w:val="28"/>
          <w:szCs w:val="28"/>
        </w:rPr>
        <w:t>3小时</w:t>
      </w:r>
      <w:r w:rsidRPr="00783F3F">
        <w:rPr>
          <w:rFonts w:ascii="仿宋" w:eastAsia="仿宋" w:hAnsi="仿宋"/>
          <w:sz w:val="28"/>
          <w:szCs w:val="28"/>
        </w:rPr>
        <w:t>。学生要求使用天工CAD软</w:t>
      </w:r>
      <w:r w:rsidRPr="00783F3F">
        <w:rPr>
          <w:rFonts w:ascii="仿宋" w:eastAsia="仿宋" w:hAnsi="仿宋" w:hint="eastAsia"/>
          <w:sz w:val="28"/>
          <w:szCs w:val="28"/>
        </w:rPr>
        <w:t>件建模，数控加工中心给学生参考提供四把刀：直径</w:t>
      </w:r>
      <w:r w:rsidRPr="00783F3F">
        <w:rPr>
          <w:rFonts w:ascii="仿宋" w:eastAsia="仿宋" w:hAnsi="仿宋"/>
          <w:sz w:val="28"/>
          <w:szCs w:val="28"/>
        </w:rPr>
        <w:t>12mm立铣刀；直径10mm球</w:t>
      </w:r>
      <w:r w:rsidRPr="00783F3F">
        <w:rPr>
          <w:rFonts w:ascii="仿宋" w:eastAsia="仿宋" w:hAnsi="仿宋" w:hint="eastAsia"/>
          <w:sz w:val="28"/>
          <w:szCs w:val="28"/>
        </w:rPr>
        <w:t>刀；直径</w:t>
      </w:r>
      <w:r w:rsidRPr="00783F3F">
        <w:rPr>
          <w:rFonts w:ascii="仿宋" w:eastAsia="仿宋" w:hAnsi="仿宋"/>
          <w:sz w:val="28"/>
          <w:szCs w:val="28"/>
        </w:rPr>
        <w:t>8mm立铣刀；直径2mm立铣刀各一把。让学生合理进行三维建模设计与CAM数控仿真。</w:t>
      </w:r>
    </w:p>
    <w:p w14:paraId="1013D27E" w14:textId="088FCF27" w:rsidR="00783F3F" w:rsidRDefault="0054176F" w:rsidP="00783F3F">
      <w:pPr>
        <w:adjustRightInd w:val="0"/>
        <w:snapToGrid w:val="0"/>
        <w:spacing w:line="312" w:lineRule="auto"/>
        <w:ind w:firstLineChars="200" w:firstLine="560"/>
        <w:rPr>
          <w:rFonts w:ascii="仿宋" w:eastAsia="仿宋" w:hAnsi="仿宋"/>
          <w:sz w:val="28"/>
          <w:szCs w:val="28"/>
        </w:rPr>
      </w:pPr>
      <w:r w:rsidRPr="0054176F">
        <w:rPr>
          <w:rFonts w:ascii="仿宋" w:eastAsia="仿宋" w:hAnsi="仿宋" w:hint="eastAsia"/>
          <w:sz w:val="28"/>
          <w:szCs w:val="28"/>
          <w:u w:val="single"/>
        </w:rPr>
        <w:t>任务</w:t>
      </w:r>
      <w:r w:rsidRPr="0054176F">
        <w:rPr>
          <w:rFonts w:ascii="仿宋" w:eastAsia="仿宋" w:hAnsi="仿宋"/>
          <w:sz w:val="28"/>
          <w:szCs w:val="28"/>
          <w:u w:val="single"/>
        </w:rPr>
        <w:t>3：</w:t>
      </w:r>
      <w:r w:rsidRPr="0054176F">
        <w:rPr>
          <w:rFonts w:ascii="仿宋" w:eastAsia="仿宋" w:hAnsi="仿宋"/>
          <w:sz w:val="28"/>
          <w:szCs w:val="28"/>
        </w:rPr>
        <w:t>各小组完成作品上色，准备好汇报PPT。</w:t>
      </w:r>
    </w:p>
    <w:p w14:paraId="6E4D31A1" w14:textId="077B0C60" w:rsidR="003776C7" w:rsidRDefault="003776C7" w:rsidP="00783F3F">
      <w:pPr>
        <w:adjustRightInd w:val="0"/>
        <w:snapToGrid w:val="0"/>
        <w:spacing w:line="312" w:lineRule="auto"/>
        <w:ind w:firstLineChars="200" w:firstLine="560"/>
        <w:rPr>
          <w:rFonts w:ascii="仿宋" w:eastAsia="仿宋" w:hAnsi="仿宋"/>
          <w:sz w:val="28"/>
          <w:szCs w:val="28"/>
        </w:rPr>
      </w:pPr>
      <w:r w:rsidRPr="003776C7">
        <w:rPr>
          <w:rFonts w:ascii="仿宋" w:eastAsia="仿宋" w:hAnsi="仿宋" w:hint="eastAsia"/>
          <w:sz w:val="28"/>
          <w:szCs w:val="28"/>
          <w:u w:val="single"/>
        </w:rPr>
        <w:t>任务</w:t>
      </w:r>
      <w:r w:rsidRPr="003776C7">
        <w:rPr>
          <w:rFonts w:ascii="仿宋" w:eastAsia="仿宋" w:hAnsi="仿宋"/>
          <w:sz w:val="28"/>
          <w:szCs w:val="28"/>
          <w:u w:val="single"/>
        </w:rPr>
        <w:t>4：</w:t>
      </w:r>
      <w:r w:rsidRPr="003776C7">
        <w:rPr>
          <w:rFonts w:ascii="仿宋" w:eastAsia="仿宋" w:hAnsi="仿宋"/>
          <w:sz w:val="28"/>
          <w:szCs w:val="28"/>
        </w:rPr>
        <w:t>各小组公开汇报各自的作品，每组汇报5分钟，提问5分钟。</w:t>
      </w:r>
    </w:p>
    <w:p w14:paraId="11ECA108" w14:textId="06F83475" w:rsidR="002B6006" w:rsidRDefault="002B6006" w:rsidP="002B6006">
      <w:pPr>
        <w:adjustRightInd w:val="0"/>
        <w:snapToGrid w:val="0"/>
        <w:spacing w:line="312" w:lineRule="auto"/>
        <w:ind w:firstLineChars="200" w:firstLine="560"/>
        <w:rPr>
          <w:rFonts w:ascii="仿宋" w:eastAsia="仿宋" w:hAnsi="仿宋"/>
          <w:sz w:val="28"/>
          <w:szCs w:val="28"/>
        </w:rPr>
      </w:pPr>
      <w:r w:rsidRPr="002B6006">
        <w:rPr>
          <w:rFonts w:ascii="仿宋" w:eastAsia="仿宋" w:hAnsi="仿宋" w:hint="eastAsia"/>
          <w:sz w:val="28"/>
          <w:szCs w:val="28"/>
        </w:rPr>
        <w:t>如参赛队出现如下情形，直接取消参赛资格：</w:t>
      </w:r>
    </w:p>
    <w:p w14:paraId="7651450D" w14:textId="50143B4B" w:rsidR="002B6006" w:rsidRDefault="002B6006" w:rsidP="002B6006">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（1）参赛</w:t>
      </w:r>
      <w:r w:rsidRPr="002B6006">
        <w:rPr>
          <w:rFonts w:ascii="仿宋" w:eastAsia="仿宋" w:hAnsi="仿宋" w:hint="eastAsia"/>
          <w:sz w:val="28"/>
          <w:szCs w:val="28"/>
        </w:rPr>
        <w:t>作品由老师或他人加工完成</w:t>
      </w:r>
      <w:r>
        <w:rPr>
          <w:rFonts w:ascii="仿宋" w:eastAsia="仿宋" w:hAnsi="仿宋" w:hint="eastAsia"/>
          <w:sz w:val="28"/>
          <w:szCs w:val="28"/>
        </w:rPr>
        <w:t>；</w:t>
      </w:r>
    </w:p>
    <w:p w14:paraId="5980D91D" w14:textId="0BB44387" w:rsidR="002B6006" w:rsidRDefault="002B6006" w:rsidP="002B6006">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w:t>
      </w:r>
      <w:r w:rsidRPr="002B6006">
        <w:rPr>
          <w:rFonts w:ascii="仿宋" w:eastAsia="仿宋" w:hAnsi="仿宋" w:hint="eastAsia"/>
          <w:sz w:val="28"/>
          <w:szCs w:val="28"/>
        </w:rPr>
        <w:t>参赛的某两个作品之间相似度达</w:t>
      </w:r>
      <w:r w:rsidRPr="002B6006">
        <w:rPr>
          <w:rFonts w:ascii="仿宋" w:eastAsia="仿宋" w:hAnsi="仿宋"/>
          <w:sz w:val="28"/>
          <w:szCs w:val="28"/>
        </w:rPr>
        <w:t>80%</w:t>
      </w:r>
      <w:r>
        <w:rPr>
          <w:rFonts w:ascii="仿宋" w:eastAsia="仿宋" w:hAnsi="仿宋" w:hint="eastAsia"/>
          <w:sz w:val="28"/>
          <w:szCs w:val="28"/>
        </w:rPr>
        <w:t>或以上者</w:t>
      </w:r>
      <w:r w:rsidR="001619DD">
        <w:rPr>
          <w:rFonts w:ascii="仿宋" w:eastAsia="仿宋" w:hAnsi="仿宋" w:hint="eastAsia"/>
          <w:sz w:val="28"/>
          <w:szCs w:val="28"/>
        </w:rPr>
        <w:t>。</w:t>
      </w:r>
    </w:p>
    <w:p w14:paraId="5543D24F" w14:textId="77777777" w:rsidR="004F77ED" w:rsidRDefault="004F77ED" w:rsidP="002B6006">
      <w:pPr>
        <w:adjustRightInd w:val="0"/>
        <w:snapToGrid w:val="0"/>
        <w:spacing w:line="312" w:lineRule="auto"/>
        <w:ind w:firstLineChars="200" w:firstLine="560"/>
        <w:rPr>
          <w:rFonts w:ascii="仿宋" w:eastAsia="仿宋" w:hAnsi="仿宋"/>
          <w:sz w:val="28"/>
          <w:szCs w:val="28"/>
        </w:rPr>
      </w:pPr>
    </w:p>
    <w:p w14:paraId="6E9D2007" w14:textId="77777777" w:rsidR="003D5393" w:rsidRDefault="003D5393" w:rsidP="002B6006">
      <w:pPr>
        <w:adjustRightInd w:val="0"/>
        <w:snapToGrid w:val="0"/>
        <w:spacing w:line="312" w:lineRule="auto"/>
        <w:ind w:firstLineChars="200" w:firstLine="560"/>
        <w:rPr>
          <w:rFonts w:ascii="仿宋" w:eastAsia="仿宋" w:hAnsi="仿宋"/>
          <w:sz w:val="28"/>
          <w:szCs w:val="28"/>
        </w:rPr>
      </w:pPr>
    </w:p>
    <w:p w14:paraId="3DD951C5" w14:textId="77777777" w:rsidR="003D5393" w:rsidRPr="002B6006" w:rsidRDefault="003D5393" w:rsidP="002B6006">
      <w:pPr>
        <w:adjustRightInd w:val="0"/>
        <w:snapToGrid w:val="0"/>
        <w:spacing w:line="312" w:lineRule="auto"/>
        <w:ind w:firstLineChars="200" w:firstLine="560"/>
        <w:rPr>
          <w:rFonts w:ascii="仿宋" w:eastAsia="仿宋" w:hAnsi="仿宋" w:hint="eastAsia"/>
          <w:sz w:val="28"/>
          <w:szCs w:val="28"/>
        </w:rPr>
      </w:pPr>
    </w:p>
    <w:p w14:paraId="4E1E37B3" w14:textId="0684F61F" w:rsidR="009162C6" w:rsidRPr="009162C6" w:rsidRDefault="009162C6" w:rsidP="009162C6">
      <w:pPr>
        <w:adjustRightInd w:val="0"/>
        <w:snapToGrid w:val="0"/>
        <w:spacing w:line="312" w:lineRule="auto"/>
        <w:rPr>
          <w:rFonts w:ascii="仿宋" w:eastAsia="仿宋" w:hAnsi="仿宋"/>
          <w:b/>
          <w:bCs/>
          <w:sz w:val="28"/>
          <w:szCs w:val="28"/>
        </w:rPr>
      </w:pPr>
      <w:r w:rsidRPr="009162C6">
        <w:rPr>
          <w:rFonts w:ascii="仿宋" w:eastAsia="仿宋" w:hAnsi="仿宋" w:hint="eastAsia"/>
          <w:b/>
          <w:bCs/>
          <w:sz w:val="28"/>
          <w:szCs w:val="28"/>
        </w:rPr>
        <w:lastRenderedPageBreak/>
        <w:t>二、工业协作机器人赛项任务书</w:t>
      </w:r>
    </w:p>
    <w:p w14:paraId="55B74043" w14:textId="5879B5CE" w:rsidR="009162C6" w:rsidRDefault="00582320" w:rsidP="00582320">
      <w:pPr>
        <w:adjustRightInd w:val="0"/>
        <w:snapToGrid w:val="0"/>
        <w:spacing w:line="312" w:lineRule="auto"/>
        <w:ind w:firstLineChars="200" w:firstLine="560"/>
        <w:rPr>
          <w:rFonts w:ascii="仿宋" w:eastAsia="仿宋" w:hAnsi="仿宋"/>
          <w:sz w:val="28"/>
          <w:szCs w:val="28"/>
        </w:rPr>
      </w:pPr>
      <w:r w:rsidRPr="00582320">
        <w:rPr>
          <w:rFonts w:ascii="仿宋" w:eastAsia="仿宋" w:hAnsi="仿宋" w:hint="eastAsia"/>
          <w:sz w:val="28"/>
          <w:szCs w:val="28"/>
        </w:rPr>
        <w:t>本赛项利用工业协作机器人及数字孪生技术创新应用平台进行机器人夹具设计、安装和调试工业协作机器人及数字孪生技术创新应用平台，完成码垛、涂胶及饮料的搬运、开盖、分装等工作任务，满足小批量多品种产品的定制化生产需求。本赛项主要考察选手对工业协作机器人、</w:t>
      </w:r>
      <w:r w:rsidRPr="00582320">
        <w:rPr>
          <w:rFonts w:ascii="仿宋" w:eastAsia="仿宋" w:hAnsi="仿宋"/>
          <w:sz w:val="28"/>
          <w:szCs w:val="28"/>
        </w:rPr>
        <w:t>PLC可编程控制器、</w:t>
      </w:r>
      <w:r w:rsidRPr="00582320">
        <w:rPr>
          <w:rFonts w:ascii="仿宋" w:eastAsia="仿宋" w:hAnsi="仿宋" w:hint="eastAsia"/>
          <w:sz w:val="28"/>
          <w:szCs w:val="28"/>
        </w:rPr>
        <w:t>机器视觉等设备的安装、编程、调试、集成应用等能力，以真实的工业装备和应用环境作为赛场，考察大学生解决机器人领域复杂工程问题的综合能力。</w:t>
      </w:r>
    </w:p>
    <w:p w14:paraId="678A5585" w14:textId="675D698E" w:rsidR="009D7724" w:rsidRDefault="004F77ED" w:rsidP="004F77ED">
      <w:pPr>
        <w:adjustRightInd w:val="0"/>
        <w:snapToGrid w:val="0"/>
        <w:spacing w:line="312" w:lineRule="auto"/>
        <w:ind w:firstLineChars="200" w:firstLine="560"/>
        <w:rPr>
          <w:rFonts w:ascii="仿宋" w:eastAsia="仿宋" w:hAnsi="仿宋"/>
          <w:sz w:val="28"/>
          <w:szCs w:val="28"/>
        </w:rPr>
      </w:pPr>
      <w:r w:rsidRPr="004F77ED">
        <w:rPr>
          <w:rFonts w:ascii="仿宋" w:eastAsia="仿宋" w:hAnsi="仿宋" w:hint="eastAsia"/>
          <w:sz w:val="28"/>
          <w:szCs w:val="28"/>
          <w:u w:val="single"/>
        </w:rPr>
        <w:t>任务1</w:t>
      </w:r>
      <w:r>
        <w:rPr>
          <w:rFonts w:ascii="仿宋" w:eastAsia="仿宋" w:hAnsi="仿宋" w:hint="eastAsia"/>
          <w:sz w:val="28"/>
          <w:szCs w:val="28"/>
        </w:rPr>
        <w:t>：</w:t>
      </w:r>
      <w:r w:rsidR="00E44C04">
        <w:rPr>
          <w:rFonts w:ascii="仿宋" w:eastAsia="仿宋" w:hAnsi="仿宋" w:hint="eastAsia"/>
          <w:sz w:val="28"/>
          <w:szCs w:val="28"/>
        </w:rPr>
        <w:t>设计夹具</w:t>
      </w:r>
    </w:p>
    <w:p w14:paraId="4FC56ED4" w14:textId="7424338D" w:rsidR="004F77ED" w:rsidRDefault="009D7724" w:rsidP="004F77ED">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004F77ED" w:rsidRPr="004F77ED">
        <w:rPr>
          <w:rFonts w:ascii="仿宋" w:eastAsia="仿宋" w:hAnsi="仿宋" w:hint="eastAsia"/>
          <w:sz w:val="28"/>
          <w:szCs w:val="28"/>
        </w:rPr>
        <w:t>要求参赛队自主创意设计并制作机器人夹具及其附件，该夹具重量要求小于</w:t>
      </w:r>
      <w:r w:rsidR="004F77ED" w:rsidRPr="004F77ED">
        <w:rPr>
          <w:rFonts w:ascii="仿宋" w:eastAsia="仿宋" w:hAnsi="仿宋"/>
          <w:sz w:val="28"/>
          <w:szCs w:val="28"/>
        </w:rPr>
        <w:t>5kg，并在现场竞赛环节时能够安装在HSR-CR605 机器人末端（机器人末端尺寸</w:t>
      </w:r>
      <w:r w:rsidR="00E44C04">
        <w:rPr>
          <w:rFonts w:ascii="仿宋" w:eastAsia="仿宋" w:hAnsi="仿宋" w:hint="eastAsia"/>
          <w:sz w:val="28"/>
          <w:szCs w:val="28"/>
        </w:rPr>
        <w:t>如</w:t>
      </w:r>
      <w:r w:rsidR="004F77ED" w:rsidRPr="004F77ED">
        <w:rPr>
          <w:rFonts w:ascii="仿宋" w:eastAsia="仿宋" w:hAnsi="仿宋"/>
          <w:sz w:val="28"/>
          <w:szCs w:val="28"/>
        </w:rPr>
        <w:t>图</w:t>
      </w:r>
      <w:r w:rsidR="00E44C04">
        <w:rPr>
          <w:rFonts w:ascii="仿宋" w:eastAsia="仿宋" w:hAnsi="仿宋" w:hint="eastAsia"/>
          <w:sz w:val="28"/>
          <w:szCs w:val="28"/>
        </w:rPr>
        <w:t>1</w:t>
      </w:r>
      <w:r w:rsidR="004F77ED" w:rsidRPr="004F77ED">
        <w:rPr>
          <w:rFonts w:ascii="仿宋" w:eastAsia="仿宋" w:hAnsi="仿宋"/>
          <w:sz w:val="28"/>
          <w:szCs w:val="28"/>
        </w:rPr>
        <w:t>），完成</w:t>
      </w:r>
      <w:r w:rsidR="004F77ED" w:rsidRPr="004F77ED">
        <w:rPr>
          <w:rFonts w:ascii="仿宋" w:eastAsia="仿宋" w:hAnsi="仿宋" w:hint="eastAsia"/>
          <w:sz w:val="28"/>
          <w:szCs w:val="28"/>
        </w:rPr>
        <w:t>一种易拉罐（易拉罐尺寸：直径</w:t>
      </w:r>
      <w:r w:rsidR="004F77ED" w:rsidRPr="004F77ED">
        <w:rPr>
          <w:rFonts w:ascii="仿宋" w:eastAsia="仿宋" w:hAnsi="仿宋"/>
          <w:sz w:val="28"/>
          <w:szCs w:val="28"/>
        </w:rPr>
        <w:t xml:space="preserve"> 65±2mm，高度 91±2mm，如</w:t>
      </w:r>
      <w:r w:rsidR="004F77ED" w:rsidRPr="004F77ED">
        <w:rPr>
          <w:rFonts w:ascii="仿宋" w:eastAsia="仿宋" w:hAnsi="仿宋" w:hint="eastAsia"/>
          <w:sz w:val="28"/>
          <w:szCs w:val="28"/>
        </w:rPr>
        <w:t>红牛（</w:t>
      </w:r>
      <w:r w:rsidR="004F77ED" w:rsidRPr="004F77ED">
        <w:rPr>
          <w:rFonts w:ascii="仿宋" w:eastAsia="仿宋" w:hAnsi="仿宋"/>
          <w:sz w:val="28"/>
          <w:szCs w:val="28"/>
        </w:rPr>
        <w:t>250ml）易拉罐）的抓取、开盖，并将易拉罐中的饮料</w:t>
      </w:r>
      <w:r w:rsidR="004F77ED" w:rsidRPr="004F77ED">
        <w:rPr>
          <w:rFonts w:ascii="仿宋" w:eastAsia="仿宋" w:hAnsi="仿宋" w:hint="eastAsia"/>
          <w:sz w:val="28"/>
          <w:szCs w:val="28"/>
        </w:rPr>
        <w:t>倒入纸杯等任务。</w:t>
      </w:r>
    </w:p>
    <w:p w14:paraId="7B8BCE48" w14:textId="45B0DCC7" w:rsidR="009D7724" w:rsidRDefault="009D7724" w:rsidP="009D7724">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w:t>
      </w:r>
      <w:r w:rsidRPr="009D7724">
        <w:rPr>
          <w:rFonts w:ascii="仿宋" w:eastAsia="仿宋" w:hAnsi="仿宋" w:hint="eastAsia"/>
          <w:sz w:val="28"/>
          <w:szCs w:val="28"/>
        </w:rPr>
        <w:t>该夹具三维模型文件需要带到比赛现场，导入到数字孪生软件中，完成虚拟仿真及孪生运行一种易拉罐的抓取、开盖，并将易拉罐中的饮料倒入纸杯等任务。</w:t>
      </w:r>
    </w:p>
    <w:p w14:paraId="52CE43C2" w14:textId="42AD0C21" w:rsidR="00674192" w:rsidRDefault="00674192" w:rsidP="00674192">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（3）</w:t>
      </w:r>
      <w:r w:rsidRPr="00674192">
        <w:rPr>
          <w:rFonts w:ascii="仿宋" w:eastAsia="仿宋" w:hAnsi="仿宋" w:hint="eastAsia"/>
          <w:sz w:val="28"/>
          <w:szCs w:val="28"/>
        </w:rPr>
        <w:t>要求机器人夹具的外形创意设计、结构设计、选材及加工制作均由参赛学生在</w:t>
      </w:r>
      <w:r>
        <w:rPr>
          <w:rFonts w:ascii="仿宋" w:eastAsia="仿宋" w:hAnsi="仿宋" w:hint="eastAsia"/>
          <w:sz w:val="28"/>
          <w:szCs w:val="28"/>
        </w:rPr>
        <w:t>校内</w:t>
      </w:r>
      <w:r w:rsidRPr="00674192">
        <w:rPr>
          <w:rFonts w:ascii="仿宋" w:eastAsia="仿宋" w:hAnsi="仿宋" w:hint="eastAsia"/>
          <w:sz w:val="28"/>
          <w:szCs w:val="28"/>
        </w:rPr>
        <w:t>自主完成</w:t>
      </w:r>
      <w:r>
        <w:rPr>
          <w:rFonts w:ascii="仿宋" w:eastAsia="仿宋" w:hAnsi="仿宋" w:hint="eastAsia"/>
          <w:sz w:val="28"/>
          <w:szCs w:val="28"/>
        </w:rPr>
        <w:t>，</w:t>
      </w:r>
      <w:r w:rsidRPr="00674192">
        <w:rPr>
          <w:rFonts w:ascii="仿宋" w:eastAsia="仿宋" w:hAnsi="仿宋" w:hint="eastAsia"/>
          <w:sz w:val="28"/>
          <w:szCs w:val="28"/>
        </w:rPr>
        <w:t>夹具的外形和结构不做任何限制</w:t>
      </w:r>
      <w:r w:rsidR="00C70BFC">
        <w:rPr>
          <w:rFonts w:ascii="仿宋" w:eastAsia="仿宋" w:hAnsi="仿宋" w:hint="eastAsia"/>
          <w:sz w:val="28"/>
          <w:szCs w:val="28"/>
        </w:rPr>
        <w:t>，但必须能够安装到竞赛提供的机器人平台上</w:t>
      </w:r>
      <w:r w:rsidR="00E44C04">
        <w:rPr>
          <w:rFonts w:ascii="仿宋" w:eastAsia="仿宋" w:hAnsi="仿宋" w:hint="eastAsia"/>
          <w:sz w:val="28"/>
          <w:szCs w:val="28"/>
        </w:rPr>
        <w:t>（图2）</w:t>
      </w:r>
      <w:r w:rsidR="00C70BFC">
        <w:rPr>
          <w:rFonts w:ascii="仿宋" w:eastAsia="仿宋" w:hAnsi="仿宋" w:hint="eastAsia"/>
          <w:sz w:val="28"/>
          <w:szCs w:val="28"/>
        </w:rPr>
        <w:t>。</w:t>
      </w:r>
    </w:p>
    <w:p w14:paraId="13593A1A" w14:textId="34F6ACB4" w:rsidR="00E44C04" w:rsidRDefault="00E44C04" w:rsidP="00674192">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（4）</w:t>
      </w:r>
      <w:r w:rsidRPr="00E44C04">
        <w:rPr>
          <w:rFonts w:ascii="仿宋" w:eastAsia="仿宋" w:hAnsi="仿宋" w:hint="eastAsia"/>
          <w:sz w:val="28"/>
          <w:szCs w:val="28"/>
        </w:rPr>
        <w:t>该夹具设计要求具有创新性，不得抄袭</w:t>
      </w:r>
      <w:r>
        <w:rPr>
          <w:rFonts w:ascii="仿宋" w:eastAsia="仿宋" w:hAnsi="仿宋" w:hint="eastAsia"/>
          <w:sz w:val="28"/>
          <w:szCs w:val="28"/>
        </w:rPr>
        <w:t>。</w:t>
      </w:r>
    </w:p>
    <w:p w14:paraId="7E370A67" w14:textId="042F67BF" w:rsidR="00E44C04" w:rsidRDefault="00E44C04" w:rsidP="00E44C04">
      <w:pPr>
        <w:adjustRightInd w:val="0"/>
        <w:snapToGrid w:val="0"/>
        <w:spacing w:line="312" w:lineRule="auto"/>
        <w:jc w:val="center"/>
        <w:rPr>
          <w:rFonts w:ascii="仿宋" w:eastAsia="仿宋" w:hAnsi="仿宋"/>
          <w:sz w:val="28"/>
          <w:szCs w:val="28"/>
        </w:rPr>
      </w:pPr>
      <w:r>
        <w:rPr>
          <w:noProof/>
        </w:rPr>
        <w:lastRenderedPageBreak/>
        <w:drawing>
          <wp:inline distT="0" distB="0" distL="0" distR="0" wp14:anchorId="29ABAF2E" wp14:editId="2B326D66">
            <wp:extent cx="5596255" cy="7941733"/>
            <wp:effectExtent l="0" t="0" r="4445" b="2540"/>
            <wp:docPr id="1828355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5588" name=""/>
                    <pic:cNvPicPr/>
                  </pic:nvPicPr>
                  <pic:blipFill>
                    <a:blip r:embed="rId7"/>
                    <a:stretch>
                      <a:fillRect/>
                    </a:stretch>
                  </pic:blipFill>
                  <pic:spPr>
                    <a:xfrm>
                      <a:off x="0" y="0"/>
                      <a:ext cx="5636009" cy="7998149"/>
                    </a:xfrm>
                    <a:prstGeom prst="rect">
                      <a:avLst/>
                    </a:prstGeom>
                  </pic:spPr>
                </pic:pic>
              </a:graphicData>
            </a:graphic>
          </wp:inline>
        </w:drawing>
      </w:r>
    </w:p>
    <w:p w14:paraId="229157EF" w14:textId="48C13F90" w:rsidR="00E44C04" w:rsidRPr="00E44C04" w:rsidRDefault="00E44C04" w:rsidP="00E44C04">
      <w:pPr>
        <w:adjustRightInd w:val="0"/>
        <w:snapToGrid w:val="0"/>
        <w:spacing w:line="312" w:lineRule="auto"/>
        <w:jc w:val="center"/>
        <w:rPr>
          <w:rFonts w:ascii="Times New Roman" w:eastAsia="宋体" w:hAnsi="Times New Roman" w:cs="Times New Roman"/>
          <w:b/>
          <w:bCs/>
          <w:szCs w:val="21"/>
        </w:rPr>
      </w:pPr>
      <w:r w:rsidRPr="00E44C04">
        <w:rPr>
          <w:rFonts w:ascii="Times New Roman" w:eastAsia="宋体" w:hAnsi="Times New Roman" w:cs="Times New Roman" w:hint="eastAsia"/>
          <w:b/>
          <w:bCs/>
          <w:szCs w:val="21"/>
        </w:rPr>
        <w:t>图</w:t>
      </w:r>
      <w:r w:rsidRPr="00E44C04">
        <w:rPr>
          <w:rFonts w:ascii="Times New Roman" w:eastAsia="宋体" w:hAnsi="Times New Roman" w:cs="Times New Roman" w:hint="eastAsia"/>
          <w:b/>
          <w:bCs/>
          <w:szCs w:val="21"/>
        </w:rPr>
        <w:t>1</w:t>
      </w:r>
      <w:r w:rsidRPr="00E44C04">
        <w:rPr>
          <w:rFonts w:ascii="Times New Roman" w:eastAsia="宋体" w:hAnsi="Times New Roman" w:cs="Times New Roman"/>
          <w:b/>
          <w:bCs/>
          <w:szCs w:val="21"/>
        </w:rPr>
        <w:t xml:space="preserve"> </w:t>
      </w:r>
      <w:r w:rsidRPr="00E44C04">
        <w:rPr>
          <w:rFonts w:ascii="Times New Roman" w:eastAsia="宋体" w:hAnsi="Times New Roman" w:cs="Times New Roman" w:hint="eastAsia"/>
          <w:b/>
          <w:bCs/>
          <w:szCs w:val="21"/>
        </w:rPr>
        <w:t>机器人末端尺寸示意图</w:t>
      </w:r>
    </w:p>
    <w:p w14:paraId="0C54BFDE" w14:textId="6A42E31D" w:rsidR="00E44C04" w:rsidRDefault="00E44C04" w:rsidP="00E44C04">
      <w:pPr>
        <w:adjustRightInd w:val="0"/>
        <w:snapToGrid w:val="0"/>
        <w:spacing w:line="312" w:lineRule="auto"/>
        <w:jc w:val="center"/>
        <w:rPr>
          <w:rFonts w:ascii="仿宋" w:eastAsia="仿宋" w:hAnsi="仿宋"/>
          <w:sz w:val="28"/>
          <w:szCs w:val="28"/>
        </w:rPr>
      </w:pPr>
      <w:r>
        <w:rPr>
          <w:noProof/>
        </w:rPr>
        <w:lastRenderedPageBreak/>
        <w:drawing>
          <wp:inline distT="0" distB="0" distL="0" distR="0" wp14:anchorId="230FC28D" wp14:editId="0096CC2F">
            <wp:extent cx="5177709" cy="3403600"/>
            <wp:effectExtent l="0" t="0" r="4445" b="6350"/>
            <wp:docPr id="9858900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90038" name=""/>
                    <pic:cNvPicPr/>
                  </pic:nvPicPr>
                  <pic:blipFill>
                    <a:blip r:embed="rId8"/>
                    <a:stretch>
                      <a:fillRect/>
                    </a:stretch>
                  </pic:blipFill>
                  <pic:spPr>
                    <a:xfrm>
                      <a:off x="0" y="0"/>
                      <a:ext cx="5215728" cy="3428592"/>
                    </a:xfrm>
                    <a:prstGeom prst="rect">
                      <a:avLst/>
                    </a:prstGeom>
                  </pic:spPr>
                </pic:pic>
              </a:graphicData>
            </a:graphic>
          </wp:inline>
        </w:drawing>
      </w:r>
    </w:p>
    <w:p w14:paraId="108E905E" w14:textId="3E0848A4" w:rsidR="00E44C04" w:rsidRPr="00E44C04" w:rsidRDefault="00E44C04" w:rsidP="00E44C04">
      <w:pPr>
        <w:adjustRightInd w:val="0"/>
        <w:snapToGrid w:val="0"/>
        <w:spacing w:line="312" w:lineRule="auto"/>
        <w:jc w:val="center"/>
        <w:rPr>
          <w:rFonts w:ascii="Times New Roman" w:eastAsia="宋体" w:hAnsi="Times New Roman" w:cs="Times New Roman"/>
          <w:b/>
          <w:bCs/>
          <w:szCs w:val="21"/>
        </w:rPr>
      </w:pPr>
      <w:r w:rsidRPr="00E44C04">
        <w:rPr>
          <w:rFonts w:ascii="Times New Roman" w:eastAsia="宋体" w:hAnsi="Times New Roman" w:cs="Times New Roman"/>
          <w:b/>
          <w:bCs/>
          <w:szCs w:val="21"/>
        </w:rPr>
        <w:t>图</w:t>
      </w:r>
      <w:r w:rsidRPr="00E44C04">
        <w:rPr>
          <w:rFonts w:ascii="Times New Roman" w:eastAsia="宋体" w:hAnsi="Times New Roman" w:cs="Times New Roman"/>
          <w:b/>
          <w:bCs/>
          <w:szCs w:val="21"/>
        </w:rPr>
        <w:t xml:space="preserve">2 </w:t>
      </w:r>
      <w:r w:rsidRPr="00E44C04">
        <w:rPr>
          <w:rFonts w:ascii="Times New Roman" w:eastAsia="宋体" w:hAnsi="Times New Roman" w:cs="Times New Roman"/>
          <w:b/>
          <w:bCs/>
          <w:szCs w:val="21"/>
        </w:rPr>
        <w:t>竞赛机器人平台</w:t>
      </w:r>
    </w:p>
    <w:p w14:paraId="6FA1456B" w14:textId="67EDB028" w:rsidR="00E44C04" w:rsidRDefault="00E44C04" w:rsidP="00674192">
      <w:pPr>
        <w:adjustRightInd w:val="0"/>
        <w:snapToGrid w:val="0"/>
        <w:spacing w:line="312" w:lineRule="auto"/>
        <w:ind w:firstLineChars="200" w:firstLine="560"/>
        <w:rPr>
          <w:rFonts w:ascii="仿宋" w:eastAsia="仿宋" w:hAnsi="仿宋"/>
          <w:sz w:val="28"/>
          <w:szCs w:val="28"/>
        </w:rPr>
      </w:pPr>
      <w:r w:rsidRPr="00605939">
        <w:rPr>
          <w:rFonts w:ascii="仿宋" w:eastAsia="仿宋" w:hAnsi="仿宋" w:hint="eastAsia"/>
          <w:sz w:val="28"/>
          <w:szCs w:val="28"/>
          <w:u w:val="single"/>
        </w:rPr>
        <w:t>任务2：</w:t>
      </w:r>
      <w:r w:rsidR="00721179">
        <w:rPr>
          <w:rFonts w:ascii="仿宋" w:eastAsia="仿宋" w:hAnsi="仿宋" w:hint="eastAsia"/>
          <w:sz w:val="28"/>
          <w:szCs w:val="28"/>
        </w:rPr>
        <w:t>机器人编程与调试</w:t>
      </w:r>
    </w:p>
    <w:p w14:paraId="21D1F357" w14:textId="3631AA83" w:rsidR="00721179" w:rsidRDefault="00721179" w:rsidP="0072117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（1）码垛任务：</w:t>
      </w:r>
      <w:r w:rsidRPr="00721179">
        <w:rPr>
          <w:rFonts w:ascii="仿宋" w:eastAsia="仿宋" w:hAnsi="仿宋" w:hint="eastAsia"/>
          <w:sz w:val="28"/>
          <w:szCs w:val="28"/>
        </w:rPr>
        <w:t>利用工业协作机器人及数字孪生技术创新应用平台上提供的码垛夹具，完成工业协作机器人码垛任务。</w:t>
      </w:r>
    </w:p>
    <w:p w14:paraId="56C34A16" w14:textId="5BC3C26A" w:rsidR="00721179" w:rsidRDefault="00721179" w:rsidP="0072117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要求：</w:t>
      </w:r>
    </w:p>
    <w:p w14:paraId="0D8FF5C5" w14:textId="54BFD8B9" w:rsidR="00721179" w:rsidRPr="00721179" w:rsidRDefault="00721179" w:rsidP="0072117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Pr="00721179">
        <w:rPr>
          <w:rFonts w:ascii="仿宋" w:eastAsia="仿宋" w:hAnsi="仿宋" w:hint="eastAsia"/>
          <w:sz w:val="28"/>
          <w:szCs w:val="28"/>
        </w:rPr>
        <w:t>按照码垛任务（</w:t>
      </w:r>
      <w:r>
        <w:rPr>
          <w:rFonts w:ascii="仿宋" w:eastAsia="仿宋" w:hAnsi="仿宋" w:hint="eastAsia"/>
          <w:sz w:val="28"/>
          <w:szCs w:val="28"/>
        </w:rPr>
        <w:t>图3</w:t>
      </w:r>
      <w:r w:rsidRPr="00721179">
        <w:rPr>
          <w:rFonts w:ascii="仿宋" w:eastAsia="仿宋" w:hAnsi="仿宋" w:hint="eastAsia"/>
          <w:sz w:val="28"/>
          <w:szCs w:val="28"/>
        </w:rPr>
        <w:t>），选手通过示教编程或离线编程，调试工业协作机器人将物料由初始状态（放置于料盘中，提供四个物料）码垛至目标状态。</w:t>
      </w:r>
    </w:p>
    <w:p w14:paraId="72FB2E3C" w14:textId="51A186CE" w:rsidR="00E44C04" w:rsidRDefault="00677EFF" w:rsidP="00677EFF">
      <w:pPr>
        <w:adjustRightInd w:val="0"/>
        <w:snapToGrid w:val="0"/>
        <w:spacing w:line="312" w:lineRule="auto"/>
        <w:jc w:val="center"/>
        <w:rPr>
          <w:rFonts w:ascii="仿宋" w:eastAsia="仿宋" w:hAnsi="仿宋"/>
          <w:sz w:val="28"/>
          <w:szCs w:val="28"/>
        </w:rPr>
      </w:pPr>
      <w:r>
        <w:rPr>
          <w:noProof/>
        </w:rPr>
        <w:drawing>
          <wp:inline distT="0" distB="0" distL="0" distR="0" wp14:anchorId="3CBD706B" wp14:editId="1BE557FA">
            <wp:extent cx="1970836" cy="2717800"/>
            <wp:effectExtent l="0" t="0" r="0" b="6350"/>
            <wp:docPr id="1870908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0880" name=""/>
                    <pic:cNvPicPr/>
                  </pic:nvPicPr>
                  <pic:blipFill>
                    <a:blip r:embed="rId9"/>
                    <a:stretch>
                      <a:fillRect/>
                    </a:stretch>
                  </pic:blipFill>
                  <pic:spPr>
                    <a:xfrm>
                      <a:off x="0" y="0"/>
                      <a:ext cx="1975663" cy="2724457"/>
                    </a:xfrm>
                    <a:prstGeom prst="rect">
                      <a:avLst/>
                    </a:prstGeom>
                  </pic:spPr>
                </pic:pic>
              </a:graphicData>
            </a:graphic>
          </wp:inline>
        </w:drawing>
      </w:r>
    </w:p>
    <w:p w14:paraId="56995BCB" w14:textId="70F0720A" w:rsidR="00721179" w:rsidRPr="00677EFF" w:rsidRDefault="00721179" w:rsidP="00677EFF">
      <w:pPr>
        <w:adjustRightInd w:val="0"/>
        <w:snapToGrid w:val="0"/>
        <w:spacing w:line="312" w:lineRule="auto"/>
        <w:jc w:val="center"/>
        <w:rPr>
          <w:rFonts w:ascii="Times New Roman" w:eastAsia="宋体" w:hAnsi="Times New Roman" w:cs="Times New Roman"/>
          <w:b/>
          <w:bCs/>
          <w:szCs w:val="21"/>
        </w:rPr>
      </w:pPr>
      <w:r w:rsidRPr="00677EFF">
        <w:rPr>
          <w:rFonts w:ascii="Times New Roman" w:eastAsia="宋体" w:hAnsi="Times New Roman" w:cs="Times New Roman" w:hint="eastAsia"/>
          <w:b/>
          <w:bCs/>
          <w:szCs w:val="21"/>
        </w:rPr>
        <w:t>图</w:t>
      </w:r>
      <w:r w:rsidRPr="00677EFF">
        <w:rPr>
          <w:rFonts w:ascii="Times New Roman" w:eastAsia="宋体" w:hAnsi="Times New Roman" w:cs="Times New Roman" w:hint="eastAsia"/>
          <w:b/>
          <w:bCs/>
          <w:szCs w:val="21"/>
        </w:rPr>
        <w:t>3</w:t>
      </w:r>
      <w:r w:rsidR="00677EFF" w:rsidRPr="00677EFF">
        <w:rPr>
          <w:rFonts w:ascii="Times New Roman" w:eastAsia="宋体" w:hAnsi="Times New Roman" w:cs="Times New Roman"/>
          <w:b/>
          <w:bCs/>
          <w:szCs w:val="21"/>
        </w:rPr>
        <w:t xml:space="preserve"> </w:t>
      </w:r>
      <w:r w:rsidR="00677EFF" w:rsidRPr="00677EFF">
        <w:rPr>
          <w:rFonts w:ascii="Times New Roman" w:eastAsia="宋体" w:hAnsi="Times New Roman" w:cs="Times New Roman" w:hint="eastAsia"/>
          <w:b/>
          <w:bCs/>
          <w:szCs w:val="21"/>
        </w:rPr>
        <w:t>码垛任务</w:t>
      </w:r>
      <w:r w:rsidR="00677EFF">
        <w:rPr>
          <w:rFonts w:ascii="Times New Roman" w:eastAsia="宋体" w:hAnsi="Times New Roman" w:cs="Times New Roman" w:hint="eastAsia"/>
          <w:b/>
          <w:bCs/>
          <w:szCs w:val="21"/>
        </w:rPr>
        <w:t>示意图</w:t>
      </w:r>
    </w:p>
    <w:p w14:paraId="70284A18" w14:textId="01B49CD2" w:rsidR="00B97054" w:rsidRPr="00B97054" w:rsidRDefault="00B97054" w:rsidP="00B97054">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lastRenderedPageBreak/>
        <w:t>2、</w:t>
      </w:r>
      <w:r w:rsidRPr="00B97054">
        <w:rPr>
          <w:rFonts w:ascii="仿宋" w:eastAsia="仿宋" w:hAnsi="仿宋"/>
          <w:sz w:val="28"/>
          <w:szCs w:val="28"/>
        </w:rPr>
        <w:t xml:space="preserve">工业协作机器人自动运行码垛任务。 </w:t>
      </w:r>
    </w:p>
    <w:p w14:paraId="54AF7873" w14:textId="2B572D2C" w:rsidR="00B97054" w:rsidRPr="00B97054" w:rsidRDefault="00B97054" w:rsidP="00B97054">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3、</w:t>
      </w:r>
      <w:r w:rsidRPr="00B97054">
        <w:rPr>
          <w:rFonts w:ascii="仿宋" w:eastAsia="仿宋" w:hAnsi="仿宋"/>
          <w:sz w:val="28"/>
          <w:szCs w:val="28"/>
        </w:rPr>
        <w:t xml:space="preserve">工业协作机器人和码垛工作台位置不可移动。 </w:t>
      </w:r>
    </w:p>
    <w:p w14:paraId="03E156F3" w14:textId="07F35667" w:rsidR="00721179" w:rsidRDefault="00B97054" w:rsidP="00B97054">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4、</w:t>
      </w:r>
      <w:r w:rsidRPr="00B97054">
        <w:rPr>
          <w:rFonts w:ascii="仿宋" w:eastAsia="仿宋" w:hAnsi="仿宋"/>
          <w:sz w:val="28"/>
          <w:szCs w:val="28"/>
        </w:rPr>
        <w:t>完成码垛后，水平相邻两个物料间距在2mm以内，</w:t>
      </w:r>
      <w:r w:rsidRPr="00B97054">
        <w:rPr>
          <w:rFonts w:ascii="仿宋" w:eastAsia="仿宋" w:hAnsi="仿宋" w:hint="eastAsia"/>
          <w:sz w:val="28"/>
          <w:szCs w:val="28"/>
        </w:rPr>
        <w:t>超出部分将扣分。</w:t>
      </w:r>
    </w:p>
    <w:p w14:paraId="4C2D3FEC" w14:textId="1C2A3428" w:rsidR="00605939" w:rsidRDefault="00605939"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（2）涂胶任务：</w:t>
      </w:r>
      <w:r w:rsidRPr="00605939">
        <w:rPr>
          <w:rFonts w:ascii="仿宋" w:eastAsia="仿宋" w:hAnsi="仿宋" w:hint="eastAsia"/>
          <w:sz w:val="28"/>
          <w:szCs w:val="28"/>
        </w:rPr>
        <w:t>利用工业协作机器人及数字孪生技术创新应用平台上提供的涂胶夹具、涂胶板，完成工业协作机器人模拟涂胶任务，调试过程若损坏纸张，可申请更换，最多</w:t>
      </w:r>
      <w:r w:rsidRPr="00605939">
        <w:rPr>
          <w:rFonts w:ascii="仿宋" w:eastAsia="仿宋" w:hAnsi="仿宋"/>
          <w:sz w:val="28"/>
          <w:szCs w:val="28"/>
        </w:rPr>
        <w:t>3次。</w:t>
      </w:r>
    </w:p>
    <w:p w14:paraId="5CBA80FC" w14:textId="4C1A3A46" w:rsidR="00605939" w:rsidRDefault="00605939" w:rsidP="00B97054">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要求：</w:t>
      </w:r>
    </w:p>
    <w:p w14:paraId="41C3B5D5" w14:textId="52FDB547" w:rsidR="00605939" w:rsidRPr="00605939" w:rsidRDefault="00605939"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Pr="00605939">
        <w:rPr>
          <w:rFonts w:ascii="仿宋" w:eastAsia="仿宋" w:hAnsi="仿宋"/>
          <w:sz w:val="28"/>
          <w:szCs w:val="28"/>
        </w:rPr>
        <w:t>按照涂胶轨迹（</w:t>
      </w:r>
      <w:r>
        <w:rPr>
          <w:rFonts w:ascii="仿宋" w:eastAsia="仿宋" w:hAnsi="仿宋" w:hint="eastAsia"/>
          <w:sz w:val="28"/>
          <w:szCs w:val="28"/>
        </w:rPr>
        <w:t>图4</w:t>
      </w:r>
      <w:r w:rsidRPr="00605939">
        <w:rPr>
          <w:rFonts w:ascii="仿宋" w:eastAsia="仿宋" w:hAnsi="仿宋"/>
          <w:sz w:val="28"/>
          <w:szCs w:val="28"/>
        </w:rPr>
        <w:t>）沿着字体轮廓进行运行，</w:t>
      </w:r>
      <w:r w:rsidRPr="00605939">
        <w:rPr>
          <w:rFonts w:ascii="仿宋" w:eastAsia="仿宋" w:hAnsi="仿宋" w:hint="eastAsia"/>
          <w:sz w:val="28"/>
          <w:szCs w:val="28"/>
        </w:rPr>
        <w:t>选手通过示教编程，调试工业协作机器人完成涂胶任务。</w:t>
      </w:r>
    </w:p>
    <w:p w14:paraId="0C2391C3" w14:textId="1CE3ADCD" w:rsidR="00605939" w:rsidRPr="00605939" w:rsidRDefault="00605939"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w:t>
      </w:r>
      <w:r w:rsidRPr="00605939">
        <w:rPr>
          <w:rFonts w:ascii="仿宋" w:eastAsia="仿宋" w:hAnsi="仿宋"/>
          <w:sz w:val="28"/>
          <w:szCs w:val="28"/>
        </w:rPr>
        <w:t xml:space="preserve">工业协作机器人自动运行涂胶任务。 </w:t>
      </w:r>
    </w:p>
    <w:p w14:paraId="4B9B9019" w14:textId="5030A1FA" w:rsidR="00605939" w:rsidRPr="00605939" w:rsidRDefault="00605939"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3、</w:t>
      </w:r>
      <w:r w:rsidRPr="00605939">
        <w:rPr>
          <w:rFonts w:ascii="仿宋" w:eastAsia="仿宋" w:hAnsi="仿宋"/>
          <w:sz w:val="28"/>
          <w:szCs w:val="28"/>
        </w:rPr>
        <w:t xml:space="preserve">工业协作机器人和涂胶工作台位置不可移动。 </w:t>
      </w:r>
    </w:p>
    <w:p w14:paraId="4BF268B4" w14:textId="6D4075B6" w:rsidR="00605939" w:rsidRDefault="00605939"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4、</w:t>
      </w:r>
      <w:r w:rsidRPr="00605939">
        <w:rPr>
          <w:rFonts w:ascii="仿宋" w:eastAsia="仿宋" w:hAnsi="仿宋"/>
          <w:sz w:val="28"/>
          <w:szCs w:val="28"/>
        </w:rPr>
        <w:t>涂胶轨迹不可缺少、重复、不清晰或超出涂胶轨迹</w:t>
      </w:r>
      <w:r w:rsidRPr="00605939">
        <w:rPr>
          <w:rFonts w:ascii="仿宋" w:eastAsia="仿宋" w:hAnsi="仿宋" w:hint="eastAsia"/>
          <w:sz w:val="28"/>
          <w:szCs w:val="28"/>
        </w:rPr>
        <w:t>轮廓线。</w:t>
      </w:r>
    </w:p>
    <w:p w14:paraId="71E48076" w14:textId="417A28CE" w:rsidR="00605939" w:rsidRDefault="00E7797F" w:rsidP="00E7797F">
      <w:pPr>
        <w:adjustRightInd w:val="0"/>
        <w:snapToGrid w:val="0"/>
        <w:spacing w:line="312" w:lineRule="auto"/>
        <w:jc w:val="center"/>
        <w:rPr>
          <w:rFonts w:ascii="仿宋" w:eastAsia="仿宋" w:hAnsi="仿宋"/>
          <w:sz w:val="28"/>
          <w:szCs w:val="28"/>
        </w:rPr>
      </w:pPr>
      <w:r>
        <w:rPr>
          <w:noProof/>
        </w:rPr>
        <w:drawing>
          <wp:inline distT="0" distB="0" distL="0" distR="0" wp14:anchorId="067C3883" wp14:editId="0565C435">
            <wp:extent cx="1966595" cy="2900522"/>
            <wp:effectExtent l="0" t="0" r="0" b="0"/>
            <wp:docPr id="1665195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95998" name=""/>
                    <pic:cNvPicPr/>
                  </pic:nvPicPr>
                  <pic:blipFill>
                    <a:blip r:embed="rId10"/>
                    <a:stretch>
                      <a:fillRect/>
                    </a:stretch>
                  </pic:blipFill>
                  <pic:spPr>
                    <a:xfrm flipH="1">
                      <a:off x="0" y="0"/>
                      <a:ext cx="1980793" cy="2921462"/>
                    </a:xfrm>
                    <a:prstGeom prst="rect">
                      <a:avLst/>
                    </a:prstGeom>
                  </pic:spPr>
                </pic:pic>
              </a:graphicData>
            </a:graphic>
          </wp:inline>
        </w:drawing>
      </w:r>
    </w:p>
    <w:p w14:paraId="1FCA51E0" w14:textId="6BCEE261" w:rsidR="00605939" w:rsidRPr="00605939" w:rsidRDefault="00605939" w:rsidP="00605939">
      <w:pPr>
        <w:adjustRightInd w:val="0"/>
        <w:snapToGrid w:val="0"/>
        <w:spacing w:line="312" w:lineRule="auto"/>
        <w:jc w:val="center"/>
        <w:rPr>
          <w:rFonts w:ascii="Times New Roman" w:eastAsia="宋体" w:hAnsi="Times New Roman" w:cs="Times New Roman"/>
          <w:b/>
          <w:bCs/>
          <w:szCs w:val="21"/>
        </w:rPr>
      </w:pPr>
      <w:r w:rsidRPr="00605939">
        <w:rPr>
          <w:rFonts w:ascii="Times New Roman" w:eastAsia="宋体" w:hAnsi="Times New Roman" w:cs="Times New Roman" w:hint="eastAsia"/>
          <w:b/>
          <w:bCs/>
          <w:szCs w:val="21"/>
        </w:rPr>
        <w:t>图</w:t>
      </w:r>
      <w:r w:rsidRPr="00605939">
        <w:rPr>
          <w:rFonts w:ascii="Times New Roman" w:eastAsia="宋体" w:hAnsi="Times New Roman" w:cs="Times New Roman" w:hint="eastAsia"/>
          <w:b/>
          <w:bCs/>
          <w:szCs w:val="21"/>
        </w:rPr>
        <w:t>4</w:t>
      </w:r>
      <w:r w:rsidRPr="00605939">
        <w:rPr>
          <w:rFonts w:ascii="Times New Roman" w:eastAsia="宋体" w:hAnsi="Times New Roman" w:cs="Times New Roman"/>
          <w:b/>
          <w:bCs/>
          <w:szCs w:val="21"/>
        </w:rPr>
        <w:t xml:space="preserve"> </w:t>
      </w:r>
      <w:r w:rsidRPr="00605939">
        <w:rPr>
          <w:rFonts w:ascii="Times New Roman" w:eastAsia="宋体" w:hAnsi="Times New Roman" w:cs="Times New Roman" w:hint="eastAsia"/>
          <w:b/>
          <w:bCs/>
          <w:szCs w:val="21"/>
        </w:rPr>
        <w:t>涂胶轨迹示意图</w:t>
      </w:r>
    </w:p>
    <w:p w14:paraId="1DDFD12B" w14:textId="43CD0A75" w:rsidR="00605939" w:rsidRDefault="00DE1989" w:rsidP="00605939">
      <w:pPr>
        <w:adjustRightInd w:val="0"/>
        <w:snapToGrid w:val="0"/>
        <w:spacing w:line="312" w:lineRule="auto"/>
        <w:ind w:firstLineChars="200" w:firstLine="560"/>
        <w:rPr>
          <w:rFonts w:ascii="仿宋" w:eastAsia="仿宋" w:hAnsi="仿宋"/>
          <w:sz w:val="28"/>
          <w:szCs w:val="28"/>
        </w:rPr>
      </w:pPr>
      <w:r w:rsidRPr="00683508">
        <w:rPr>
          <w:rFonts w:ascii="仿宋" w:eastAsia="仿宋" w:hAnsi="仿宋" w:hint="eastAsia"/>
          <w:sz w:val="28"/>
          <w:szCs w:val="28"/>
          <w:u w:val="single"/>
        </w:rPr>
        <w:t>任务3：</w:t>
      </w:r>
      <w:r w:rsidR="00683508" w:rsidRPr="00683508">
        <w:rPr>
          <w:rFonts w:ascii="仿宋" w:eastAsia="仿宋" w:hAnsi="仿宋" w:hint="eastAsia"/>
          <w:sz w:val="28"/>
          <w:szCs w:val="28"/>
        </w:rPr>
        <w:t>夹具安装调试及易拉罐存放区传感器调试</w:t>
      </w:r>
    </w:p>
    <w:p w14:paraId="0C16BE3C" w14:textId="0CA6D217" w:rsidR="00683508" w:rsidRPr="00FC7432" w:rsidRDefault="00281EBC" w:rsidP="00281EBC">
      <w:pPr>
        <w:adjustRightInd w:val="0"/>
        <w:snapToGrid w:val="0"/>
        <w:spacing w:line="312" w:lineRule="auto"/>
        <w:ind w:firstLineChars="200" w:firstLine="560"/>
        <w:rPr>
          <w:rFonts w:ascii="仿宋" w:eastAsia="仿宋" w:hAnsi="仿宋" w:hint="eastAsia"/>
          <w:sz w:val="28"/>
          <w:szCs w:val="28"/>
          <w:u w:val="wave"/>
        </w:rPr>
      </w:pPr>
      <w:r w:rsidRPr="00FC7432">
        <w:rPr>
          <w:rFonts w:ascii="仿宋" w:eastAsia="仿宋" w:hAnsi="仿宋" w:hint="eastAsia"/>
          <w:sz w:val="28"/>
          <w:szCs w:val="28"/>
          <w:u w:val="wave"/>
        </w:rPr>
        <w:t>注意：任务</w:t>
      </w:r>
      <w:r w:rsidRPr="00FC7432">
        <w:rPr>
          <w:rFonts w:ascii="仿宋" w:eastAsia="仿宋" w:hAnsi="仿宋" w:hint="eastAsia"/>
          <w:sz w:val="28"/>
          <w:szCs w:val="28"/>
          <w:u w:val="wave"/>
        </w:rPr>
        <w:t>3</w:t>
      </w:r>
      <w:r w:rsidRPr="00FC7432">
        <w:rPr>
          <w:rFonts w:ascii="仿宋" w:eastAsia="仿宋" w:hAnsi="仿宋" w:hint="eastAsia"/>
          <w:sz w:val="28"/>
          <w:szCs w:val="28"/>
          <w:u w:val="wave"/>
        </w:rPr>
        <w:t>必须完成后才能进行后续任务。另外，参赛选手可根据自身设计需求另行安装其他机械部件、电气元件、气路系统等</w:t>
      </w:r>
      <w:r w:rsidRPr="00FC7432">
        <w:rPr>
          <w:rFonts w:ascii="仿宋" w:eastAsia="仿宋" w:hAnsi="仿宋" w:hint="eastAsia"/>
          <w:sz w:val="28"/>
          <w:szCs w:val="28"/>
          <w:u w:val="wave"/>
        </w:rPr>
        <w:t>。</w:t>
      </w:r>
    </w:p>
    <w:p w14:paraId="0A1F3E30" w14:textId="0E25F426" w:rsidR="00DE1989" w:rsidRDefault="00B95C71"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Pr="00B95C71">
        <w:rPr>
          <w:rFonts w:ascii="仿宋" w:eastAsia="仿宋" w:hAnsi="仿宋" w:hint="eastAsia"/>
          <w:sz w:val="28"/>
          <w:szCs w:val="28"/>
        </w:rPr>
        <w:t>工业机器人夹具及其附件安装与调试</w:t>
      </w:r>
    </w:p>
    <w:p w14:paraId="4B955437" w14:textId="3E1E311D" w:rsidR="00B95C71" w:rsidRPr="00B95C71" w:rsidRDefault="00B95C71" w:rsidP="00B95C71">
      <w:pPr>
        <w:adjustRightInd w:val="0"/>
        <w:snapToGrid w:val="0"/>
        <w:spacing w:line="312" w:lineRule="auto"/>
        <w:ind w:firstLineChars="200" w:firstLine="562"/>
        <w:rPr>
          <w:rFonts w:ascii="仿宋" w:eastAsia="仿宋" w:hAnsi="仿宋"/>
          <w:sz w:val="28"/>
          <w:szCs w:val="28"/>
        </w:rPr>
      </w:pPr>
      <w:r w:rsidRPr="00B95C71">
        <w:rPr>
          <w:rFonts w:ascii="仿宋" w:eastAsia="仿宋" w:hAnsi="仿宋" w:hint="eastAsia"/>
          <w:b/>
          <w:bCs/>
          <w:sz w:val="28"/>
          <w:szCs w:val="28"/>
        </w:rPr>
        <w:t>任务描述</w:t>
      </w:r>
      <w:r w:rsidRPr="00B95C71">
        <w:rPr>
          <w:rFonts w:ascii="仿宋" w:eastAsia="仿宋" w:hAnsi="仿宋" w:hint="eastAsia"/>
          <w:sz w:val="28"/>
          <w:szCs w:val="28"/>
        </w:rPr>
        <w:t>：安装工业协作机器人夹具及其附件，操作工业协作机器人示教器控制机器人夹具动作。</w:t>
      </w:r>
      <w:r w:rsidRPr="00B95C71">
        <w:rPr>
          <w:rFonts w:ascii="仿宋" w:eastAsia="仿宋" w:hAnsi="仿宋"/>
          <w:sz w:val="28"/>
          <w:szCs w:val="28"/>
        </w:rPr>
        <w:t xml:space="preserve"> </w:t>
      </w:r>
    </w:p>
    <w:p w14:paraId="56B537D9" w14:textId="274EEFCA" w:rsidR="00B95C71" w:rsidRDefault="00B95C71" w:rsidP="00B95C71">
      <w:pPr>
        <w:adjustRightInd w:val="0"/>
        <w:snapToGrid w:val="0"/>
        <w:spacing w:line="312" w:lineRule="auto"/>
        <w:ind w:firstLineChars="200" w:firstLine="562"/>
        <w:rPr>
          <w:rFonts w:ascii="仿宋" w:eastAsia="仿宋" w:hAnsi="仿宋"/>
          <w:sz w:val="28"/>
          <w:szCs w:val="28"/>
        </w:rPr>
      </w:pPr>
      <w:r w:rsidRPr="00B95C71">
        <w:rPr>
          <w:rFonts w:ascii="仿宋" w:eastAsia="仿宋" w:hAnsi="仿宋" w:hint="eastAsia"/>
          <w:b/>
          <w:bCs/>
          <w:sz w:val="28"/>
          <w:szCs w:val="28"/>
        </w:rPr>
        <w:lastRenderedPageBreak/>
        <w:t>任务要求</w:t>
      </w:r>
      <w:r w:rsidRPr="00B95C71">
        <w:rPr>
          <w:rFonts w:ascii="仿宋" w:eastAsia="仿宋" w:hAnsi="仿宋" w:hint="eastAsia"/>
          <w:sz w:val="28"/>
          <w:szCs w:val="28"/>
        </w:rPr>
        <w:t>：正确牢固安全夹具。完成后，选手编写机器人程序并示教点位，能够自动运行演示如下动作：</w:t>
      </w:r>
    </w:p>
    <w:p w14:paraId="577D1EC2" w14:textId="01BDA6E6" w:rsidR="00EB5840" w:rsidRPr="00EB5840" w:rsidRDefault="00EB5840" w:rsidP="00EB5840">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Pr="00EB5840">
        <w:rPr>
          <w:rFonts w:ascii="仿宋" w:eastAsia="仿宋" w:hAnsi="仿宋"/>
          <w:sz w:val="28"/>
          <w:szCs w:val="28"/>
        </w:rPr>
        <w:t>机器人抓取易拉罐，易拉罐不会变形；</w:t>
      </w:r>
    </w:p>
    <w:p w14:paraId="242E8591" w14:textId="6B98D8D3" w:rsidR="00EB5840" w:rsidRPr="00EB5840" w:rsidRDefault="00EB5840" w:rsidP="00EB5840">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w:t>
      </w:r>
      <w:r w:rsidRPr="00EB5840">
        <w:rPr>
          <w:rFonts w:ascii="仿宋" w:eastAsia="仿宋" w:hAnsi="仿宋"/>
          <w:sz w:val="28"/>
          <w:szCs w:val="28"/>
        </w:rPr>
        <w:t>抬起易拉罐后可任意旋转约 90 度（如图</w:t>
      </w:r>
      <w:r w:rsidR="00964A7A">
        <w:rPr>
          <w:rFonts w:ascii="仿宋" w:eastAsia="仿宋" w:hAnsi="仿宋"/>
          <w:sz w:val="28"/>
          <w:szCs w:val="28"/>
        </w:rPr>
        <w:t>5</w:t>
      </w:r>
      <w:r w:rsidRPr="00EB5840">
        <w:rPr>
          <w:rFonts w:ascii="仿宋" w:eastAsia="仿宋" w:hAnsi="仿宋"/>
          <w:sz w:val="28"/>
          <w:szCs w:val="28"/>
        </w:rPr>
        <w:t>所示），</w:t>
      </w:r>
      <w:r w:rsidRPr="00EB5840">
        <w:rPr>
          <w:rFonts w:ascii="仿宋" w:eastAsia="仿宋" w:hAnsi="仿宋" w:hint="eastAsia"/>
          <w:sz w:val="28"/>
          <w:szCs w:val="28"/>
        </w:rPr>
        <w:t>暂停</w:t>
      </w:r>
      <w:r w:rsidRPr="00EB5840">
        <w:rPr>
          <w:rFonts w:ascii="仿宋" w:eastAsia="仿宋" w:hAnsi="仿宋"/>
          <w:sz w:val="28"/>
          <w:szCs w:val="28"/>
        </w:rPr>
        <w:t>3秒后回位；</w:t>
      </w:r>
    </w:p>
    <w:p w14:paraId="1E19E5EB" w14:textId="23FDB398" w:rsidR="00B95C71" w:rsidRDefault="00EB5840" w:rsidP="00EB5840">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3、</w:t>
      </w:r>
      <w:r w:rsidRPr="00EB5840">
        <w:rPr>
          <w:rFonts w:ascii="仿宋" w:eastAsia="仿宋" w:hAnsi="仿宋"/>
          <w:sz w:val="28"/>
          <w:szCs w:val="28"/>
        </w:rPr>
        <w:t>将易拉罐放回原位置；</w:t>
      </w:r>
    </w:p>
    <w:p w14:paraId="54CEE5FD" w14:textId="0CB6131C" w:rsidR="00B95C71" w:rsidRDefault="00964A7A" w:rsidP="00964A7A">
      <w:pPr>
        <w:adjustRightInd w:val="0"/>
        <w:snapToGrid w:val="0"/>
        <w:spacing w:line="312" w:lineRule="auto"/>
        <w:jc w:val="center"/>
        <w:rPr>
          <w:rFonts w:ascii="仿宋" w:eastAsia="仿宋" w:hAnsi="仿宋" w:hint="eastAsia"/>
          <w:sz w:val="28"/>
          <w:szCs w:val="28"/>
        </w:rPr>
      </w:pPr>
      <w:r>
        <w:rPr>
          <w:noProof/>
        </w:rPr>
        <w:drawing>
          <wp:inline distT="0" distB="0" distL="0" distR="0" wp14:anchorId="4007CFB8" wp14:editId="35B42F48">
            <wp:extent cx="3219450" cy="1591734"/>
            <wp:effectExtent l="0" t="0" r="0" b="8890"/>
            <wp:docPr id="1634386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8666" name=""/>
                    <pic:cNvPicPr/>
                  </pic:nvPicPr>
                  <pic:blipFill>
                    <a:blip r:embed="rId11"/>
                    <a:stretch>
                      <a:fillRect/>
                    </a:stretch>
                  </pic:blipFill>
                  <pic:spPr>
                    <a:xfrm>
                      <a:off x="0" y="0"/>
                      <a:ext cx="3223124" cy="1593550"/>
                    </a:xfrm>
                    <a:prstGeom prst="rect">
                      <a:avLst/>
                    </a:prstGeom>
                  </pic:spPr>
                </pic:pic>
              </a:graphicData>
            </a:graphic>
          </wp:inline>
        </w:drawing>
      </w:r>
    </w:p>
    <w:p w14:paraId="39E36F53" w14:textId="1173A236" w:rsidR="00B95C71" w:rsidRPr="00964A7A" w:rsidRDefault="00964A7A" w:rsidP="00964A7A">
      <w:pPr>
        <w:adjustRightInd w:val="0"/>
        <w:snapToGrid w:val="0"/>
        <w:spacing w:line="312" w:lineRule="auto"/>
        <w:jc w:val="center"/>
        <w:rPr>
          <w:rFonts w:ascii="Times New Roman" w:eastAsia="宋体" w:hAnsi="Times New Roman" w:cs="Times New Roman" w:hint="eastAsia"/>
          <w:b/>
          <w:bCs/>
          <w:szCs w:val="21"/>
        </w:rPr>
      </w:pPr>
      <w:r w:rsidRPr="00964A7A">
        <w:rPr>
          <w:rFonts w:ascii="Times New Roman" w:eastAsia="宋体" w:hAnsi="Times New Roman" w:cs="Times New Roman" w:hint="eastAsia"/>
          <w:b/>
          <w:bCs/>
          <w:szCs w:val="21"/>
        </w:rPr>
        <w:t>图</w:t>
      </w:r>
      <w:r w:rsidRPr="00964A7A">
        <w:rPr>
          <w:rFonts w:ascii="Times New Roman" w:eastAsia="宋体" w:hAnsi="Times New Roman" w:cs="Times New Roman"/>
          <w:b/>
          <w:bCs/>
          <w:szCs w:val="21"/>
        </w:rPr>
        <w:t xml:space="preserve">5 </w:t>
      </w:r>
      <w:r w:rsidRPr="00964A7A">
        <w:rPr>
          <w:rFonts w:ascii="Times New Roman" w:eastAsia="宋体" w:hAnsi="Times New Roman" w:cs="Times New Roman" w:hint="eastAsia"/>
          <w:b/>
          <w:bCs/>
          <w:szCs w:val="21"/>
        </w:rPr>
        <w:t>易拉罐初始状态及旋转</w:t>
      </w:r>
      <w:r w:rsidRPr="00964A7A">
        <w:rPr>
          <w:rFonts w:ascii="Times New Roman" w:eastAsia="宋体" w:hAnsi="Times New Roman" w:cs="Times New Roman" w:hint="eastAsia"/>
          <w:b/>
          <w:bCs/>
          <w:szCs w:val="21"/>
        </w:rPr>
        <w:t>9</w:t>
      </w:r>
      <w:r w:rsidRPr="00964A7A">
        <w:rPr>
          <w:rFonts w:ascii="Times New Roman" w:eastAsia="宋体" w:hAnsi="Times New Roman" w:cs="Times New Roman"/>
          <w:b/>
          <w:bCs/>
          <w:szCs w:val="21"/>
        </w:rPr>
        <w:t>0</w:t>
      </w:r>
      <w:r w:rsidRPr="00964A7A">
        <w:rPr>
          <w:rFonts w:ascii="Times New Roman" w:eastAsia="宋体" w:hAnsi="Times New Roman" w:cs="Times New Roman" w:hint="eastAsia"/>
          <w:b/>
          <w:bCs/>
          <w:szCs w:val="21"/>
        </w:rPr>
        <w:t>度后的状态</w:t>
      </w:r>
    </w:p>
    <w:p w14:paraId="5E0BD87E" w14:textId="449D3F53" w:rsidR="00B95C71" w:rsidRDefault="004705B8"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w:t>
      </w:r>
      <w:r w:rsidRPr="004705B8">
        <w:rPr>
          <w:rFonts w:ascii="仿宋" w:eastAsia="仿宋" w:hAnsi="仿宋" w:hint="eastAsia"/>
          <w:sz w:val="28"/>
          <w:szCs w:val="28"/>
        </w:rPr>
        <w:t>易拉罐存放区传感器调试</w:t>
      </w:r>
    </w:p>
    <w:p w14:paraId="42C02D70" w14:textId="2442CE85" w:rsidR="004705B8" w:rsidRPr="004705B8" w:rsidRDefault="004705B8" w:rsidP="004705B8">
      <w:pPr>
        <w:adjustRightInd w:val="0"/>
        <w:snapToGrid w:val="0"/>
        <w:spacing w:line="312" w:lineRule="auto"/>
        <w:ind w:firstLineChars="200" w:firstLine="562"/>
        <w:rPr>
          <w:rFonts w:ascii="仿宋" w:eastAsia="仿宋" w:hAnsi="仿宋"/>
          <w:sz w:val="28"/>
          <w:szCs w:val="28"/>
        </w:rPr>
      </w:pPr>
      <w:r w:rsidRPr="004705B8">
        <w:rPr>
          <w:rFonts w:ascii="仿宋" w:eastAsia="仿宋" w:hAnsi="仿宋" w:hint="eastAsia"/>
          <w:b/>
          <w:bCs/>
          <w:sz w:val="28"/>
          <w:szCs w:val="28"/>
        </w:rPr>
        <w:t>任务描述</w:t>
      </w:r>
      <w:r w:rsidRPr="004705B8">
        <w:rPr>
          <w:rFonts w:ascii="仿宋" w:eastAsia="仿宋" w:hAnsi="仿宋" w:hint="eastAsia"/>
          <w:sz w:val="28"/>
          <w:szCs w:val="28"/>
        </w:rPr>
        <w:t>：完成易拉罐存放区的传感器的仓位状态显示。</w:t>
      </w:r>
    </w:p>
    <w:p w14:paraId="29BE4C9C" w14:textId="52BAB9B4" w:rsidR="00964A7A" w:rsidRDefault="004705B8" w:rsidP="004705B8">
      <w:pPr>
        <w:adjustRightInd w:val="0"/>
        <w:snapToGrid w:val="0"/>
        <w:spacing w:line="312" w:lineRule="auto"/>
        <w:ind w:firstLineChars="200" w:firstLine="562"/>
        <w:rPr>
          <w:rFonts w:ascii="仿宋" w:eastAsia="仿宋" w:hAnsi="仿宋"/>
          <w:sz w:val="28"/>
          <w:szCs w:val="28"/>
        </w:rPr>
      </w:pPr>
      <w:r w:rsidRPr="004705B8">
        <w:rPr>
          <w:rFonts w:ascii="仿宋" w:eastAsia="仿宋" w:hAnsi="仿宋" w:hint="eastAsia"/>
          <w:b/>
          <w:bCs/>
          <w:sz w:val="28"/>
          <w:szCs w:val="28"/>
        </w:rPr>
        <w:t>任务要求</w:t>
      </w:r>
      <w:r w:rsidRPr="004705B8">
        <w:rPr>
          <w:rFonts w:ascii="仿宋" w:eastAsia="仿宋" w:hAnsi="仿宋" w:hint="eastAsia"/>
          <w:sz w:val="28"/>
          <w:szCs w:val="28"/>
        </w:rPr>
        <w:t>：调试传感器能实时检测出易拉罐存放区的每个工位是否有易拉罐存放在</w:t>
      </w:r>
      <w:r w:rsidRPr="004705B8">
        <w:rPr>
          <w:rFonts w:ascii="仿宋" w:eastAsia="仿宋" w:hAnsi="仿宋"/>
          <w:sz w:val="28"/>
          <w:szCs w:val="28"/>
        </w:rPr>
        <w:t>HMI界面上显示，如下图</w:t>
      </w:r>
      <w:r>
        <w:rPr>
          <w:rFonts w:ascii="仿宋" w:eastAsia="仿宋" w:hAnsi="仿宋"/>
          <w:sz w:val="28"/>
          <w:szCs w:val="28"/>
        </w:rPr>
        <w:t>6</w:t>
      </w:r>
      <w:r w:rsidRPr="004705B8">
        <w:rPr>
          <w:rFonts w:ascii="仿宋" w:eastAsia="仿宋" w:hAnsi="仿宋"/>
          <w:sz w:val="28"/>
          <w:szCs w:val="28"/>
        </w:rPr>
        <w:t>所示。</w:t>
      </w:r>
    </w:p>
    <w:p w14:paraId="4EE162FB" w14:textId="332C4292" w:rsidR="00964A7A" w:rsidRDefault="00076DED" w:rsidP="009C0E50">
      <w:pPr>
        <w:adjustRightInd w:val="0"/>
        <w:snapToGrid w:val="0"/>
        <w:spacing w:line="312" w:lineRule="auto"/>
        <w:jc w:val="center"/>
        <w:rPr>
          <w:rFonts w:ascii="仿宋" w:eastAsia="仿宋" w:hAnsi="仿宋" w:hint="eastAsia"/>
          <w:sz w:val="28"/>
          <w:szCs w:val="28"/>
        </w:rPr>
      </w:pPr>
      <w:r>
        <w:rPr>
          <w:noProof/>
        </w:rPr>
        <w:drawing>
          <wp:inline distT="0" distB="0" distL="0" distR="0" wp14:anchorId="4402B960" wp14:editId="66D0B4FF">
            <wp:extent cx="5274310" cy="3505200"/>
            <wp:effectExtent l="0" t="0" r="2540" b="0"/>
            <wp:docPr id="2393415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41579" name=""/>
                    <pic:cNvPicPr/>
                  </pic:nvPicPr>
                  <pic:blipFill>
                    <a:blip r:embed="rId12"/>
                    <a:stretch>
                      <a:fillRect/>
                    </a:stretch>
                  </pic:blipFill>
                  <pic:spPr>
                    <a:xfrm>
                      <a:off x="0" y="0"/>
                      <a:ext cx="5277948" cy="3507618"/>
                    </a:xfrm>
                    <a:prstGeom prst="rect">
                      <a:avLst/>
                    </a:prstGeom>
                  </pic:spPr>
                </pic:pic>
              </a:graphicData>
            </a:graphic>
          </wp:inline>
        </w:drawing>
      </w:r>
    </w:p>
    <w:p w14:paraId="3BB2E734" w14:textId="0997EF51" w:rsidR="004705B8" w:rsidRPr="00076DED" w:rsidRDefault="00076DED" w:rsidP="00076DED">
      <w:pPr>
        <w:adjustRightInd w:val="0"/>
        <w:snapToGrid w:val="0"/>
        <w:spacing w:line="312" w:lineRule="auto"/>
        <w:jc w:val="center"/>
        <w:rPr>
          <w:rFonts w:ascii="Times New Roman" w:eastAsia="宋体" w:hAnsi="Times New Roman" w:cs="Times New Roman" w:hint="eastAsia"/>
          <w:b/>
          <w:bCs/>
          <w:szCs w:val="21"/>
        </w:rPr>
      </w:pPr>
      <w:r w:rsidRPr="00076DED">
        <w:rPr>
          <w:rFonts w:ascii="Times New Roman" w:eastAsia="宋体" w:hAnsi="Times New Roman" w:cs="Times New Roman" w:hint="eastAsia"/>
          <w:b/>
          <w:bCs/>
          <w:szCs w:val="21"/>
        </w:rPr>
        <w:t>图</w:t>
      </w:r>
      <w:r w:rsidRPr="00076DED">
        <w:rPr>
          <w:rFonts w:ascii="Times New Roman" w:eastAsia="宋体" w:hAnsi="Times New Roman" w:cs="Times New Roman" w:hint="eastAsia"/>
          <w:b/>
          <w:bCs/>
          <w:szCs w:val="21"/>
        </w:rPr>
        <w:t>6</w:t>
      </w:r>
      <w:r w:rsidRPr="00076DED">
        <w:rPr>
          <w:rFonts w:ascii="Times New Roman" w:eastAsia="宋体" w:hAnsi="Times New Roman" w:cs="Times New Roman"/>
          <w:b/>
          <w:bCs/>
          <w:szCs w:val="21"/>
        </w:rPr>
        <w:t xml:space="preserve"> </w:t>
      </w:r>
      <w:r w:rsidRPr="00076DED">
        <w:rPr>
          <w:rFonts w:ascii="Times New Roman" w:eastAsia="宋体" w:hAnsi="Times New Roman" w:cs="Times New Roman" w:hint="eastAsia"/>
          <w:b/>
          <w:bCs/>
          <w:szCs w:val="21"/>
        </w:rPr>
        <w:t>仓位显示示意图</w:t>
      </w:r>
    </w:p>
    <w:p w14:paraId="5010FE73" w14:textId="30B145E7" w:rsidR="004705B8" w:rsidRDefault="00FC76F4" w:rsidP="00605939">
      <w:pPr>
        <w:adjustRightInd w:val="0"/>
        <w:snapToGrid w:val="0"/>
        <w:spacing w:line="312" w:lineRule="auto"/>
        <w:ind w:firstLineChars="200" w:firstLine="560"/>
        <w:rPr>
          <w:rFonts w:ascii="仿宋" w:eastAsia="仿宋" w:hAnsi="仿宋"/>
          <w:sz w:val="28"/>
          <w:szCs w:val="28"/>
        </w:rPr>
      </w:pPr>
      <w:r w:rsidRPr="00FC76F4">
        <w:rPr>
          <w:rFonts w:ascii="仿宋" w:eastAsia="仿宋" w:hAnsi="仿宋" w:hint="eastAsia"/>
          <w:sz w:val="28"/>
          <w:szCs w:val="28"/>
          <w:u w:val="single"/>
        </w:rPr>
        <w:lastRenderedPageBreak/>
        <w:t>任务4：</w:t>
      </w:r>
      <w:r w:rsidRPr="00FC76F4">
        <w:rPr>
          <w:rFonts w:ascii="仿宋" w:eastAsia="仿宋" w:hAnsi="仿宋" w:hint="eastAsia"/>
          <w:sz w:val="28"/>
          <w:szCs w:val="28"/>
        </w:rPr>
        <w:t>视觉系统调试</w:t>
      </w:r>
    </w:p>
    <w:p w14:paraId="72FB7E9E" w14:textId="18E25456" w:rsidR="00FC76F4" w:rsidRDefault="003C12B1" w:rsidP="003C12B1">
      <w:pPr>
        <w:adjustRightInd w:val="0"/>
        <w:snapToGrid w:val="0"/>
        <w:spacing w:line="312" w:lineRule="auto"/>
        <w:ind w:firstLineChars="200" w:firstLine="562"/>
        <w:rPr>
          <w:rFonts w:ascii="仿宋" w:eastAsia="仿宋" w:hAnsi="仿宋"/>
          <w:sz w:val="28"/>
          <w:szCs w:val="28"/>
        </w:rPr>
      </w:pPr>
      <w:r w:rsidRPr="003C12B1">
        <w:rPr>
          <w:rFonts w:ascii="仿宋" w:eastAsia="仿宋" w:hAnsi="仿宋" w:hint="eastAsia"/>
          <w:b/>
          <w:bCs/>
          <w:sz w:val="28"/>
          <w:szCs w:val="28"/>
        </w:rPr>
        <w:t>任务描述</w:t>
      </w:r>
      <w:r w:rsidRPr="003C12B1">
        <w:rPr>
          <w:rFonts w:ascii="仿宋" w:eastAsia="仿宋" w:hAnsi="仿宋" w:hint="eastAsia"/>
          <w:sz w:val="28"/>
          <w:szCs w:val="28"/>
        </w:rPr>
        <w:t>：工业协作机器人及数字孪生技术创新应用平台中包含视觉系统，需选手现场调试，选手也可根据自身需求安装其他视觉系统，能够完成视觉识别易拉罐即可。</w:t>
      </w:r>
    </w:p>
    <w:p w14:paraId="6754D7F0" w14:textId="77777777" w:rsidR="003C12B1" w:rsidRPr="003C12B1" w:rsidRDefault="003C12B1" w:rsidP="003C12B1">
      <w:pPr>
        <w:adjustRightInd w:val="0"/>
        <w:snapToGrid w:val="0"/>
        <w:spacing w:line="312" w:lineRule="auto"/>
        <w:ind w:firstLineChars="200" w:firstLine="562"/>
        <w:rPr>
          <w:rFonts w:ascii="仿宋" w:eastAsia="仿宋" w:hAnsi="仿宋"/>
          <w:sz w:val="28"/>
          <w:szCs w:val="28"/>
        </w:rPr>
      </w:pPr>
      <w:r w:rsidRPr="003C12B1">
        <w:rPr>
          <w:rFonts w:ascii="仿宋" w:eastAsia="仿宋" w:hAnsi="仿宋" w:hint="eastAsia"/>
          <w:b/>
          <w:bCs/>
          <w:sz w:val="28"/>
          <w:szCs w:val="28"/>
        </w:rPr>
        <w:t>任务要求</w:t>
      </w:r>
      <w:r w:rsidRPr="003C12B1">
        <w:rPr>
          <w:rFonts w:ascii="仿宋" w:eastAsia="仿宋" w:hAnsi="仿宋" w:hint="eastAsia"/>
          <w:sz w:val="28"/>
          <w:szCs w:val="28"/>
        </w:rPr>
        <w:t>：</w:t>
      </w:r>
      <w:r w:rsidRPr="003C12B1">
        <w:rPr>
          <w:rFonts w:ascii="仿宋" w:eastAsia="仿宋" w:hAnsi="仿宋"/>
          <w:sz w:val="28"/>
          <w:szCs w:val="28"/>
        </w:rPr>
        <w:t xml:space="preserve"> </w:t>
      </w:r>
    </w:p>
    <w:p w14:paraId="6CB8159B" w14:textId="21DA84C1" w:rsidR="003C12B1" w:rsidRPr="003C12B1" w:rsidRDefault="003C12B1" w:rsidP="003C12B1">
      <w:pPr>
        <w:adjustRightInd w:val="0"/>
        <w:snapToGrid w:val="0"/>
        <w:spacing w:line="312" w:lineRule="auto"/>
        <w:ind w:firstLineChars="200" w:firstLine="560"/>
        <w:rPr>
          <w:rFonts w:ascii="仿宋" w:eastAsia="仿宋" w:hAnsi="仿宋"/>
          <w:sz w:val="28"/>
          <w:szCs w:val="28"/>
        </w:rPr>
      </w:pPr>
      <w:r w:rsidRPr="003C12B1">
        <w:rPr>
          <w:rFonts w:ascii="仿宋" w:eastAsia="仿宋" w:hAnsi="仿宋" w:hint="eastAsia"/>
          <w:sz w:val="28"/>
          <w:szCs w:val="28"/>
        </w:rPr>
        <w:t>（</w:t>
      </w:r>
      <w:r w:rsidRPr="003C12B1">
        <w:rPr>
          <w:rFonts w:ascii="仿宋" w:eastAsia="仿宋" w:hAnsi="仿宋"/>
          <w:sz w:val="28"/>
          <w:szCs w:val="28"/>
        </w:rPr>
        <w:t>1）调试视觉系统使易拉罐在不同位置下能够清晰成像</w:t>
      </w:r>
      <w:r w:rsidRPr="003C12B1">
        <w:rPr>
          <w:rFonts w:ascii="仿宋" w:eastAsia="仿宋" w:hAnsi="仿宋" w:hint="eastAsia"/>
          <w:sz w:val="28"/>
          <w:szCs w:val="28"/>
        </w:rPr>
        <w:t>并识别出拉环旋转角度。</w:t>
      </w:r>
    </w:p>
    <w:p w14:paraId="0FD9DAB7" w14:textId="6193D8DC" w:rsidR="003C12B1" w:rsidRDefault="003C12B1" w:rsidP="003C12B1">
      <w:pPr>
        <w:adjustRightInd w:val="0"/>
        <w:snapToGrid w:val="0"/>
        <w:spacing w:line="312" w:lineRule="auto"/>
        <w:ind w:firstLineChars="200" w:firstLine="560"/>
        <w:rPr>
          <w:rFonts w:ascii="仿宋" w:eastAsia="仿宋" w:hAnsi="仿宋" w:hint="eastAsia"/>
          <w:sz w:val="28"/>
          <w:szCs w:val="28"/>
        </w:rPr>
      </w:pPr>
      <w:r w:rsidRPr="003C12B1">
        <w:rPr>
          <w:rFonts w:ascii="仿宋" w:eastAsia="仿宋" w:hAnsi="仿宋" w:hint="eastAsia"/>
          <w:sz w:val="28"/>
          <w:szCs w:val="28"/>
        </w:rPr>
        <w:t>（</w:t>
      </w:r>
      <w:r w:rsidRPr="003C12B1">
        <w:rPr>
          <w:rFonts w:ascii="仿宋" w:eastAsia="仿宋" w:hAnsi="仿宋"/>
          <w:sz w:val="28"/>
          <w:szCs w:val="28"/>
        </w:rPr>
        <w:t>2）完成视觉系统与PLC的通讯，能够通过HMI界面显</w:t>
      </w:r>
      <w:r w:rsidRPr="003C12B1">
        <w:rPr>
          <w:rFonts w:ascii="仿宋" w:eastAsia="仿宋" w:hAnsi="仿宋" w:hint="eastAsia"/>
          <w:sz w:val="28"/>
          <w:szCs w:val="28"/>
        </w:rPr>
        <w:t>示易拉罐拉环角度，如图</w:t>
      </w:r>
      <w:r>
        <w:rPr>
          <w:rFonts w:ascii="仿宋" w:eastAsia="仿宋" w:hAnsi="仿宋"/>
          <w:sz w:val="28"/>
          <w:szCs w:val="28"/>
        </w:rPr>
        <w:t>7</w:t>
      </w:r>
      <w:r w:rsidRPr="003C12B1">
        <w:rPr>
          <w:rFonts w:ascii="仿宋" w:eastAsia="仿宋" w:hAnsi="仿宋"/>
          <w:sz w:val="28"/>
          <w:szCs w:val="28"/>
        </w:rPr>
        <w:t>所示</w:t>
      </w:r>
      <w:r>
        <w:rPr>
          <w:rFonts w:ascii="仿宋" w:eastAsia="仿宋" w:hAnsi="仿宋" w:hint="eastAsia"/>
          <w:sz w:val="28"/>
          <w:szCs w:val="28"/>
        </w:rPr>
        <w:t>。</w:t>
      </w:r>
    </w:p>
    <w:p w14:paraId="5E89ADBA" w14:textId="3AC252FF" w:rsidR="00FC76F4" w:rsidRPr="004705B8" w:rsidRDefault="009C0E50" w:rsidP="009C0E50">
      <w:pPr>
        <w:adjustRightInd w:val="0"/>
        <w:snapToGrid w:val="0"/>
        <w:spacing w:line="312" w:lineRule="auto"/>
        <w:jc w:val="center"/>
        <w:rPr>
          <w:rFonts w:ascii="仿宋" w:eastAsia="仿宋" w:hAnsi="仿宋" w:hint="eastAsia"/>
          <w:sz w:val="28"/>
          <w:szCs w:val="28"/>
        </w:rPr>
      </w:pPr>
      <w:r>
        <w:rPr>
          <w:noProof/>
        </w:rPr>
        <w:drawing>
          <wp:inline distT="0" distB="0" distL="0" distR="0" wp14:anchorId="4BF6C439" wp14:editId="6AF9BD00">
            <wp:extent cx="5375268" cy="3470910"/>
            <wp:effectExtent l="0" t="0" r="0" b="0"/>
            <wp:docPr id="67003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341" name=""/>
                    <pic:cNvPicPr/>
                  </pic:nvPicPr>
                  <pic:blipFill>
                    <a:blip r:embed="rId13"/>
                    <a:stretch>
                      <a:fillRect/>
                    </a:stretch>
                  </pic:blipFill>
                  <pic:spPr>
                    <a:xfrm>
                      <a:off x="0" y="0"/>
                      <a:ext cx="5380434" cy="3474246"/>
                    </a:xfrm>
                    <a:prstGeom prst="rect">
                      <a:avLst/>
                    </a:prstGeom>
                  </pic:spPr>
                </pic:pic>
              </a:graphicData>
            </a:graphic>
          </wp:inline>
        </w:drawing>
      </w:r>
    </w:p>
    <w:p w14:paraId="3BCF6D1F" w14:textId="58737F26" w:rsidR="009C0E50" w:rsidRDefault="009C0E50" w:rsidP="009C0E50">
      <w:pPr>
        <w:adjustRightInd w:val="0"/>
        <w:snapToGrid w:val="0"/>
        <w:spacing w:line="312" w:lineRule="auto"/>
        <w:jc w:val="center"/>
        <w:rPr>
          <w:rFonts w:ascii="仿宋" w:eastAsia="仿宋" w:hAnsi="仿宋"/>
          <w:sz w:val="28"/>
          <w:szCs w:val="28"/>
        </w:rPr>
      </w:pPr>
      <w:r w:rsidRPr="009C0E50">
        <w:rPr>
          <w:rFonts w:ascii="Times New Roman" w:eastAsia="宋体" w:hAnsi="Times New Roman" w:cs="Times New Roman" w:hint="eastAsia"/>
          <w:b/>
          <w:bCs/>
          <w:szCs w:val="21"/>
        </w:rPr>
        <w:t>图</w:t>
      </w:r>
      <w:r w:rsidRPr="009C0E50">
        <w:rPr>
          <w:rFonts w:ascii="Times New Roman" w:eastAsia="宋体" w:hAnsi="Times New Roman" w:cs="Times New Roman" w:hint="eastAsia"/>
          <w:b/>
          <w:bCs/>
          <w:szCs w:val="21"/>
        </w:rPr>
        <w:t>7</w:t>
      </w:r>
      <w:r w:rsidRPr="009C0E50">
        <w:rPr>
          <w:rFonts w:ascii="Times New Roman" w:eastAsia="宋体" w:hAnsi="Times New Roman" w:cs="Times New Roman"/>
          <w:b/>
          <w:bCs/>
          <w:szCs w:val="21"/>
        </w:rPr>
        <w:t xml:space="preserve"> </w:t>
      </w:r>
      <w:r w:rsidRPr="009C0E50">
        <w:rPr>
          <w:rFonts w:ascii="Times New Roman" w:eastAsia="宋体" w:hAnsi="Times New Roman" w:cs="Times New Roman"/>
          <w:b/>
          <w:bCs/>
          <w:szCs w:val="21"/>
        </w:rPr>
        <w:t>HMI</w:t>
      </w:r>
      <w:r w:rsidRPr="009C0E50">
        <w:rPr>
          <w:rFonts w:ascii="Times New Roman" w:eastAsia="宋体" w:hAnsi="Times New Roman" w:cs="Times New Roman"/>
          <w:b/>
          <w:bCs/>
          <w:szCs w:val="21"/>
        </w:rPr>
        <w:t>视觉角度显示</w:t>
      </w:r>
      <w:r>
        <w:rPr>
          <w:rFonts w:ascii="Times New Roman" w:eastAsia="宋体" w:hAnsi="Times New Roman" w:cs="Times New Roman" w:hint="eastAsia"/>
          <w:b/>
          <w:bCs/>
          <w:szCs w:val="21"/>
        </w:rPr>
        <w:t>示意图</w:t>
      </w:r>
    </w:p>
    <w:p w14:paraId="72D84EEE" w14:textId="253911A8" w:rsidR="009C0E50" w:rsidRDefault="007410B5" w:rsidP="00605939">
      <w:pPr>
        <w:adjustRightInd w:val="0"/>
        <w:snapToGrid w:val="0"/>
        <w:spacing w:line="312" w:lineRule="auto"/>
        <w:ind w:firstLineChars="200" w:firstLine="560"/>
        <w:rPr>
          <w:rFonts w:ascii="仿宋" w:eastAsia="仿宋" w:hAnsi="仿宋"/>
          <w:sz w:val="28"/>
          <w:szCs w:val="28"/>
        </w:rPr>
      </w:pPr>
      <w:r w:rsidRPr="007410B5">
        <w:rPr>
          <w:rFonts w:ascii="仿宋" w:eastAsia="仿宋" w:hAnsi="仿宋" w:hint="eastAsia"/>
          <w:sz w:val="28"/>
          <w:szCs w:val="28"/>
          <w:u w:val="single"/>
        </w:rPr>
        <w:t>任务5：</w:t>
      </w:r>
      <w:r w:rsidRPr="007410B5">
        <w:rPr>
          <w:rFonts w:ascii="仿宋" w:eastAsia="仿宋" w:hAnsi="仿宋" w:hint="eastAsia"/>
          <w:sz w:val="28"/>
          <w:szCs w:val="28"/>
        </w:rPr>
        <w:t>数字孪生仿真调试</w:t>
      </w:r>
    </w:p>
    <w:p w14:paraId="411CF24D" w14:textId="2F40C291" w:rsidR="009C0E50" w:rsidRDefault="008C202B" w:rsidP="008C202B">
      <w:pPr>
        <w:adjustRightInd w:val="0"/>
        <w:snapToGrid w:val="0"/>
        <w:spacing w:line="312" w:lineRule="auto"/>
        <w:ind w:firstLineChars="200" w:firstLine="560"/>
        <w:rPr>
          <w:rFonts w:ascii="仿宋" w:eastAsia="仿宋" w:hAnsi="仿宋"/>
          <w:sz w:val="28"/>
          <w:szCs w:val="28"/>
        </w:rPr>
      </w:pPr>
      <w:r w:rsidRPr="008C202B">
        <w:rPr>
          <w:rFonts w:ascii="仿宋" w:eastAsia="仿宋" w:hAnsi="仿宋" w:hint="eastAsia"/>
          <w:sz w:val="28"/>
          <w:szCs w:val="28"/>
        </w:rPr>
        <w:t>利用工业协作机器人数字孪生虚拟调试软件，导入选手自行设计的工业协作机器人夹具模型完成易拉罐的抓取、开盖动作，并将易拉罐中的饮料倒入杯中，完成饮料分装任务。</w:t>
      </w:r>
    </w:p>
    <w:p w14:paraId="322DD5FB" w14:textId="216DA75F" w:rsidR="000D57F2" w:rsidRDefault="000D57F2" w:rsidP="008C202B">
      <w:pPr>
        <w:adjustRightInd w:val="0"/>
        <w:snapToGrid w:val="0"/>
        <w:spacing w:line="312" w:lineRule="auto"/>
        <w:ind w:firstLineChars="200" w:firstLine="560"/>
        <w:rPr>
          <w:rFonts w:ascii="仿宋" w:eastAsia="仿宋" w:hAnsi="仿宋" w:hint="eastAsia"/>
          <w:sz w:val="28"/>
          <w:szCs w:val="28"/>
        </w:rPr>
      </w:pPr>
      <w:r w:rsidRPr="000D57F2">
        <w:rPr>
          <w:rFonts w:ascii="仿宋" w:eastAsia="仿宋" w:hAnsi="仿宋" w:hint="eastAsia"/>
          <w:sz w:val="28"/>
          <w:szCs w:val="28"/>
          <w:u w:val="single"/>
        </w:rPr>
        <w:t>任务6：</w:t>
      </w:r>
      <w:r w:rsidRPr="000D57F2">
        <w:rPr>
          <w:rFonts w:ascii="仿宋" w:eastAsia="仿宋" w:hAnsi="仿宋" w:hint="eastAsia"/>
          <w:sz w:val="28"/>
          <w:szCs w:val="28"/>
        </w:rPr>
        <w:t>工业协作机器人及数字孪生技术创新应用平台整体联调</w:t>
      </w:r>
    </w:p>
    <w:p w14:paraId="29C203F1" w14:textId="7A0D615F" w:rsidR="009C0E50" w:rsidRDefault="004D62BD" w:rsidP="004D62BD">
      <w:pPr>
        <w:adjustRightInd w:val="0"/>
        <w:snapToGrid w:val="0"/>
        <w:spacing w:line="312" w:lineRule="auto"/>
        <w:ind w:firstLineChars="200" w:firstLine="562"/>
        <w:rPr>
          <w:rFonts w:ascii="仿宋" w:eastAsia="仿宋" w:hAnsi="仿宋"/>
          <w:sz w:val="28"/>
          <w:szCs w:val="28"/>
        </w:rPr>
      </w:pPr>
      <w:r w:rsidRPr="004D62BD">
        <w:rPr>
          <w:rFonts w:ascii="仿宋" w:eastAsia="仿宋" w:hAnsi="仿宋" w:hint="eastAsia"/>
          <w:b/>
          <w:bCs/>
          <w:sz w:val="28"/>
          <w:szCs w:val="28"/>
        </w:rPr>
        <w:t>任务描述</w:t>
      </w:r>
      <w:r w:rsidRPr="004D62BD">
        <w:rPr>
          <w:rFonts w:ascii="仿宋" w:eastAsia="仿宋" w:hAnsi="仿宋" w:hint="eastAsia"/>
          <w:sz w:val="28"/>
          <w:szCs w:val="28"/>
        </w:rPr>
        <w:t>：在工业协作机器人及数字孪生技术创新应用实际平台上，基于</w:t>
      </w:r>
      <w:r w:rsidRPr="004D62BD">
        <w:rPr>
          <w:rFonts w:ascii="仿宋" w:eastAsia="仿宋" w:hAnsi="仿宋"/>
          <w:sz w:val="28"/>
          <w:szCs w:val="28"/>
        </w:rPr>
        <w:t>PLC控制系统实现工业机器人从易拉罐存储区</w:t>
      </w:r>
      <w:r w:rsidRPr="004D62BD">
        <w:rPr>
          <w:rFonts w:ascii="仿宋" w:eastAsia="仿宋" w:hAnsi="仿宋" w:hint="eastAsia"/>
          <w:sz w:val="28"/>
          <w:szCs w:val="28"/>
        </w:rPr>
        <w:t>取饮料，送至拍照区域，进行拉环位置识别，然后开盖将饮料倒至量杯中。期间，</w:t>
      </w:r>
      <w:r w:rsidRPr="004D62BD">
        <w:rPr>
          <w:rFonts w:ascii="仿宋" w:eastAsia="仿宋" w:hAnsi="仿宋" w:hint="eastAsia"/>
          <w:sz w:val="28"/>
          <w:szCs w:val="28"/>
        </w:rPr>
        <w:lastRenderedPageBreak/>
        <w:t>通过三色灯和</w:t>
      </w:r>
      <w:r w:rsidRPr="004D62BD">
        <w:rPr>
          <w:rFonts w:ascii="仿宋" w:eastAsia="仿宋" w:hAnsi="仿宋"/>
          <w:sz w:val="28"/>
          <w:szCs w:val="28"/>
        </w:rPr>
        <w:t>HMI能够监控平台，实现各</w:t>
      </w:r>
      <w:r w:rsidRPr="004D62BD">
        <w:rPr>
          <w:rFonts w:ascii="仿宋" w:eastAsia="仿宋" w:hAnsi="仿宋" w:hint="eastAsia"/>
          <w:sz w:val="28"/>
          <w:szCs w:val="28"/>
        </w:rPr>
        <w:t>设备安全、协调运行。如遇紧急危险情况，参赛选手应立即停止机器人运动。</w:t>
      </w:r>
    </w:p>
    <w:p w14:paraId="0C1B540E" w14:textId="77777777" w:rsidR="004D62BD" w:rsidRPr="004D62BD" w:rsidRDefault="004D62BD" w:rsidP="004D62BD">
      <w:pPr>
        <w:adjustRightInd w:val="0"/>
        <w:snapToGrid w:val="0"/>
        <w:spacing w:line="312" w:lineRule="auto"/>
        <w:ind w:firstLineChars="200" w:firstLine="562"/>
        <w:rPr>
          <w:rFonts w:ascii="仿宋" w:eastAsia="仿宋" w:hAnsi="仿宋"/>
          <w:sz w:val="28"/>
          <w:szCs w:val="28"/>
        </w:rPr>
      </w:pPr>
      <w:r w:rsidRPr="004D62BD">
        <w:rPr>
          <w:rFonts w:ascii="仿宋" w:eastAsia="仿宋" w:hAnsi="仿宋" w:hint="eastAsia"/>
          <w:b/>
          <w:bCs/>
          <w:sz w:val="28"/>
          <w:szCs w:val="28"/>
        </w:rPr>
        <w:t>任务要求</w:t>
      </w:r>
      <w:r w:rsidRPr="004D62BD">
        <w:rPr>
          <w:rFonts w:ascii="仿宋" w:eastAsia="仿宋" w:hAnsi="仿宋" w:hint="eastAsia"/>
          <w:sz w:val="28"/>
          <w:szCs w:val="28"/>
        </w:rPr>
        <w:t>：</w:t>
      </w:r>
      <w:r w:rsidRPr="004D62BD">
        <w:rPr>
          <w:rFonts w:ascii="仿宋" w:eastAsia="仿宋" w:hAnsi="仿宋"/>
          <w:sz w:val="28"/>
          <w:szCs w:val="28"/>
        </w:rPr>
        <w:t xml:space="preserve"> </w:t>
      </w:r>
    </w:p>
    <w:p w14:paraId="0F746206" w14:textId="56EF6AC7" w:rsidR="004D62BD" w:rsidRPr="004D62BD" w:rsidRDefault="004D62BD" w:rsidP="004D62BD">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Pr="004D62BD">
        <w:rPr>
          <w:rFonts w:ascii="仿宋" w:eastAsia="仿宋" w:hAnsi="仿宋"/>
          <w:sz w:val="28"/>
          <w:szCs w:val="28"/>
        </w:rPr>
        <w:t>不得通过各种破坏性行为完成任务。</w:t>
      </w:r>
    </w:p>
    <w:p w14:paraId="0F7B5C9D" w14:textId="72C1947B" w:rsidR="004D62BD" w:rsidRDefault="004D62BD"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w:t>
      </w:r>
      <w:r w:rsidRPr="004D62BD">
        <w:rPr>
          <w:rFonts w:ascii="仿宋" w:eastAsia="仿宋" w:hAnsi="仿宋"/>
          <w:sz w:val="28"/>
          <w:szCs w:val="28"/>
        </w:rPr>
        <w:t>编写工业机器人程序、编写PLC程序和HMI界面，如</w:t>
      </w:r>
      <w:r w:rsidRPr="004D62BD">
        <w:rPr>
          <w:rFonts w:ascii="仿宋" w:eastAsia="仿宋" w:hAnsi="仿宋" w:hint="eastAsia"/>
          <w:sz w:val="28"/>
          <w:szCs w:val="28"/>
        </w:rPr>
        <w:t>图</w:t>
      </w:r>
      <w:r>
        <w:rPr>
          <w:rFonts w:ascii="仿宋" w:eastAsia="仿宋" w:hAnsi="仿宋"/>
          <w:sz w:val="28"/>
          <w:szCs w:val="28"/>
        </w:rPr>
        <w:t>8</w:t>
      </w:r>
      <w:r w:rsidRPr="004D62BD">
        <w:rPr>
          <w:rFonts w:ascii="仿宋" w:eastAsia="仿宋" w:hAnsi="仿宋"/>
          <w:sz w:val="28"/>
          <w:szCs w:val="28"/>
        </w:rPr>
        <w:t>所示，使之完成以下功能要求：</w:t>
      </w:r>
    </w:p>
    <w:p w14:paraId="10573E67" w14:textId="26E7A389" w:rsidR="004D62BD" w:rsidRDefault="004D62BD"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Pr="004D62BD">
        <w:rPr>
          <w:rFonts w:ascii="仿宋" w:eastAsia="仿宋" w:hAnsi="仿宋" w:hint="eastAsia"/>
          <w:sz w:val="28"/>
          <w:szCs w:val="28"/>
        </w:rPr>
        <w:t>能够监视机器人关节轴坐标。</w:t>
      </w:r>
    </w:p>
    <w:p w14:paraId="3FE46C73" w14:textId="7BB5D901" w:rsidR="0068037A" w:rsidRDefault="0068037A" w:rsidP="0068037A">
      <w:pPr>
        <w:adjustRightInd w:val="0"/>
        <w:snapToGrid w:val="0"/>
        <w:spacing w:line="312" w:lineRule="auto"/>
        <w:rPr>
          <w:rFonts w:ascii="仿宋" w:eastAsia="仿宋" w:hAnsi="仿宋" w:hint="eastAsia"/>
          <w:sz w:val="28"/>
          <w:szCs w:val="28"/>
        </w:rPr>
      </w:pPr>
      <w:r>
        <w:rPr>
          <w:noProof/>
        </w:rPr>
        <w:drawing>
          <wp:inline distT="0" distB="0" distL="0" distR="0" wp14:anchorId="0A5305FC" wp14:editId="2E7B6862">
            <wp:extent cx="5274310" cy="3159125"/>
            <wp:effectExtent l="0" t="0" r="2540" b="3175"/>
            <wp:docPr id="9459739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73931" name=""/>
                    <pic:cNvPicPr/>
                  </pic:nvPicPr>
                  <pic:blipFill>
                    <a:blip r:embed="rId14"/>
                    <a:stretch>
                      <a:fillRect/>
                    </a:stretch>
                  </pic:blipFill>
                  <pic:spPr>
                    <a:xfrm>
                      <a:off x="0" y="0"/>
                      <a:ext cx="5274310" cy="3159125"/>
                    </a:xfrm>
                    <a:prstGeom prst="rect">
                      <a:avLst/>
                    </a:prstGeom>
                  </pic:spPr>
                </pic:pic>
              </a:graphicData>
            </a:graphic>
          </wp:inline>
        </w:drawing>
      </w:r>
    </w:p>
    <w:p w14:paraId="50A090E9" w14:textId="5C088937" w:rsidR="0068037A" w:rsidRDefault="0068037A" w:rsidP="0068037A">
      <w:pPr>
        <w:adjustRightInd w:val="0"/>
        <w:snapToGrid w:val="0"/>
        <w:spacing w:line="312" w:lineRule="auto"/>
        <w:jc w:val="center"/>
        <w:rPr>
          <w:rFonts w:ascii="仿宋" w:eastAsia="仿宋" w:hAnsi="仿宋" w:hint="eastAsia"/>
          <w:sz w:val="28"/>
          <w:szCs w:val="28"/>
        </w:rPr>
      </w:pPr>
      <w:r w:rsidRPr="0068037A">
        <w:rPr>
          <w:rFonts w:ascii="Times New Roman" w:eastAsia="宋体" w:hAnsi="Times New Roman" w:cs="Times New Roman" w:hint="eastAsia"/>
          <w:b/>
          <w:bCs/>
          <w:szCs w:val="21"/>
        </w:rPr>
        <w:t>图</w:t>
      </w:r>
      <w:r w:rsidRPr="0068037A">
        <w:rPr>
          <w:rFonts w:ascii="Times New Roman" w:eastAsia="宋体" w:hAnsi="Times New Roman" w:cs="Times New Roman" w:hint="eastAsia"/>
          <w:b/>
          <w:bCs/>
          <w:szCs w:val="21"/>
        </w:rPr>
        <w:t>8</w:t>
      </w:r>
      <w:r w:rsidRPr="0068037A">
        <w:rPr>
          <w:rFonts w:ascii="Times New Roman" w:eastAsia="宋体" w:hAnsi="Times New Roman" w:cs="Times New Roman"/>
          <w:b/>
          <w:bCs/>
          <w:szCs w:val="21"/>
        </w:rPr>
        <w:t xml:space="preserve"> </w:t>
      </w:r>
      <w:r w:rsidRPr="0068037A">
        <w:rPr>
          <w:rFonts w:ascii="Times New Roman" w:eastAsia="宋体" w:hAnsi="Times New Roman" w:cs="Times New Roman" w:hint="eastAsia"/>
          <w:b/>
          <w:bCs/>
          <w:szCs w:val="21"/>
        </w:rPr>
        <w:t>监视关节坐标示意图</w:t>
      </w:r>
    </w:p>
    <w:p w14:paraId="14BE42EB" w14:textId="33B87258" w:rsidR="004D62BD" w:rsidRDefault="004D62BD" w:rsidP="004D62BD">
      <w:pPr>
        <w:adjustRightInd w:val="0"/>
        <w:snapToGrid w:val="0"/>
        <w:spacing w:line="312" w:lineRule="auto"/>
        <w:ind w:firstLineChars="200" w:firstLine="560"/>
        <w:rPr>
          <w:rFonts w:ascii="仿宋" w:eastAsia="仿宋" w:hAnsi="仿宋" w:hint="eastAsia"/>
          <w:sz w:val="28"/>
          <w:szCs w:val="28"/>
        </w:rPr>
      </w:pPr>
      <w:r>
        <w:rPr>
          <w:rFonts w:ascii="仿宋" w:eastAsia="仿宋" w:hAnsi="仿宋" w:hint="eastAsia"/>
          <w:sz w:val="28"/>
          <w:szCs w:val="28"/>
        </w:rPr>
        <w:t>2、</w:t>
      </w:r>
      <w:r w:rsidRPr="004D62BD">
        <w:rPr>
          <w:rFonts w:ascii="仿宋" w:eastAsia="仿宋" w:hAnsi="仿宋" w:hint="eastAsia"/>
          <w:sz w:val="28"/>
          <w:szCs w:val="28"/>
        </w:rPr>
        <w:t>准备就绪后，按下</w:t>
      </w:r>
      <w:r w:rsidRPr="004D62BD">
        <w:rPr>
          <w:rFonts w:ascii="仿宋" w:eastAsia="仿宋" w:hAnsi="仿宋"/>
          <w:sz w:val="28"/>
          <w:szCs w:val="28"/>
        </w:rPr>
        <w:t>HMI界面上的启动按钮，能够自</w:t>
      </w:r>
      <w:r w:rsidRPr="004D62BD">
        <w:rPr>
          <w:rFonts w:ascii="仿宋" w:eastAsia="仿宋" w:hAnsi="仿宋" w:hint="eastAsia"/>
          <w:sz w:val="28"/>
          <w:szCs w:val="28"/>
        </w:rPr>
        <w:t>动运行完成指定易拉罐的抓取、开盖，并将易拉罐中的饮料倒入杯中</w:t>
      </w:r>
      <w:r>
        <w:rPr>
          <w:rFonts w:ascii="仿宋" w:eastAsia="仿宋" w:hAnsi="仿宋" w:hint="eastAsia"/>
          <w:sz w:val="28"/>
          <w:szCs w:val="28"/>
        </w:rPr>
        <w:t>。</w:t>
      </w:r>
    </w:p>
    <w:p w14:paraId="7641E4F9" w14:textId="77777777" w:rsidR="004D62BD" w:rsidRPr="004D62BD" w:rsidRDefault="004D62BD" w:rsidP="004D62BD">
      <w:pPr>
        <w:adjustRightInd w:val="0"/>
        <w:snapToGrid w:val="0"/>
        <w:spacing w:line="312" w:lineRule="auto"/>
        <w:ind w:firstLineChars="200" w:firstLine="560"/>
        <w:rPr>
          <w:rFonts w:ascii="仿宋" w:eastAsia="仿宋" w:hAnsi="仿宋"/>
          <w:sz w:val="28"/>
          <w:szCs w:val="28"/>
        </w:rPr>
      </w:pPr>
      <w:r w:rsidRPr="004D62BD">
        <w:rPr>
          <w:rFonts w:ascii="仿宋" w:eastAsia="仿宋" w:hAnsi="仿宋" w:hint="eastAsia"/>
          <w:sz w:val="28"/>
          <w:szCs w:val="28"/>
        </w:rPr>
        <w:t>机器人具体动作过程如下：</w:t>
      </w:r>
      <w:r w:rsidRPr="004D62BD">
        <w:rPr>
          <w:rFonts w:ascii="仿宋" w:eastAsia="仿宋" w:hAnsi="仿宋"/>
          <w:sz w:val="28"/>
          <w:szCs w:val="28"/>
        </w:rPr>
        <w:t xml:space="preserve"> </w:t>
      </w:r>
    </w:p>
    <w:p w14:paraId="0FBEF4BF" w14:textId="581B2442" w:rsidR="004D62BD" w:rsidRPr="004D62BD" w:rsidRDefault="004D62BD" w:rsidP="004D62BD">
      <w:pPr>
        <w:pStyle w:val="a7"/>
        <w:numPr>
          <w:ilvl w:val="0"/>
          <w:numId w:val="1"/>
        </w:numPr>
        <w:adjustRightInd w:val="0"/>
        <w:snapToGrid w:val="0"/>
        <w:spacing w:line="312" w:lineRule="auto"/>
        <w:ind w:firstLineChars="0"/>
        <w:rPr>
          <w:rFonts w:ascii="仿宋" w:eastAsia="仿宋" w:hAnsi="仿宋"/>
          <w:sz w:val="28"/>
          <w:szCs w:val="28"/>
        </w:rPr>
      </w:pPr>
      <w:r w:rsidRPr="004D62BD">
        <w:rPr>
          <w:rFonts w:ascii="仿宋" w:eastAsia="仿宋" w:hAnsi="仿宋"/>
          <w:sz w:val="28"/>
          <w:szCs w:val="28"/>
        </w:rPr>
        <w:t>1瓶饮料摆放于存放区（裁判指定仓位），机器人能</w:t>
      </w:r>
      <w:r w:rsidRPr="004D62BD">
        <w:rPr>
          <w:rFonts w:ascii="仿宋" w:eastAsia="仿宋" w:hAnsi="仿宋" w:hint="eastAsia"/>
          <w:sz w:val="28"/>
          <w:szCs w:val="28"/>
        </w:rPr>
        <w:t>够取出饮料；</w:t>
      </w:r>
    </w:p>
    <w:p w14:paraId="2BC00AB8" w14:textId="7938CC30" w:rsidR="004D62BD" w:rsidRPr="004D62BD" w:rsidRDefault="004D62BD" w:rsidP="004D62BD">
      <w:pPr>
        <w:pStyle w:val="a7"/>
        <w:numPr>
          <w:ilvl w:val="0"/>
          <w:numId w:val="1"/>
        </w:numPr>
        <w:adjustRightInd w:val="0"/>
        <w:snapToGrid w:val="0"/>
        <w:spacing w:line="312" w:lineRule="auto"/>
        <w:ind w:firstLineChars="0"/>
        <w:rPr>
          <w:rFonts w:ascii="仿宋" w:eastAsia="仿宋" w:hAnsi="仿宋"/>
          <w:sz w:val="28"/>
          <w:szCs w:val="28"/>
        </w:rPr>
      </w:pPr>
      <w:r w:rsidRPr="004D62BD">
        <w:rPr>
          <w:rFonts w:ascii="仿宋" w:eastAsia="仿宋" w:hAnsi="仿宋" w:hint="eastAsia"/>
          <w:sz w:val="28"/>
          <w:szCs w:val="28"/>
        </w:rPr>
        <w:t>机器人能够根据视觉检测结果，正确摆正易拉罐；</w:t>
      </w:r>
    </w:p>
    <w:p w14:paraId="01680BB1" w14:textId="0D8CF7DE" w:rsidR="004D62BD" w:rsidRPr="004D62BD" w:rsidRDefault="004D62BD" w:rsidP="004D62BD">
      <w:pPr>
        <w:pStyle w:val="a7"/>
        <w:numPr>
          <w:ilvl w:val="0"/>
          <w:numId w:val="1"/>
        </w:numPr>
        <w:adjustRightInd w:val="0"/>
        <w:snapToGrid w:val="0"/>
        <w:spacing w:line="312" w:lineRule="auto"/>
        <w:ind w:firstLineChars="0"/>
        <w:rPr>
          <w:rFonts w:ascii="仿宋" w:eastAsia="仿宋" w:hAnsi="仿宋"/>
          <w:sz w:val="28"/>
          <w:szCs w:val="28"/>
        </w:rPr>
      </w:pPr>
      <w:r w:rsidRPr="004D62BD">
        <w:rPr>
          <w:rFonts w:ascii="仿宋" w:eastAsia="仿宋" w:hAnsi="仿宋" w:hint="eastAsia"/>
          <w:sz w:val="28"/>
          <w:szCs w:val="28"/>
        </w:rPr>
        <w:t>机器人能够完成易拉罐的开盖过程；</w:t>
      </w:r>
    </w:p>
    <w:p w14:paraId="0F95266C" w14:textId="69781B92" w:rsidR="004D62BD" w:rsidRPr="004D62BD" w:rsidRDefault="004D62BD" w:rsidP="004D62BD">
      <w:pPr>
        <w:pStyle w:val="a7"/>
        <w:numPr>
          <w:ilvl w:val="0"/>
          <w:numId w:val="1"/>
        </w:numPr>
        <w:adjustRightInd w:val="0"/>
        <w:snapToGrid w:val="0"/>
        <w:spacing w:line="312" w:lineRule="auto"/>
        <w:ind w:firstLineChars="0"/>
        <w:rPr>
          <w:rFonts w:ascii="仿宋" w:eastAsia="仿宋" w:hAnsi="仿宋"/>
          <w:sz w:val="28"/>
          <w:szCs w:val="28"/>
        </w:rPr>
      </w:pPr>
      <w:r w:rsidRPr="004D62BD">
        <w:rPr>
          <w:rFonts w:ascii="仿宋" w:eastAsia="仿宋" w:hAnsi="仿宋" w:hint="eastAsia"/>
          <w:sz w:val="28"/>
          <w:szCs w:val="28"/>
        </w:rPr>
        <w:t>机器人将饮料全部倒入量杯中，不得洒出；</w:t>
      </w:r>
    </w:p>
    <w:p w14:paraId="72FEC068" w14:textId="66C7C1CC" w:rsidR="004D62BD" w:rsidRPr="004D62BD" w:rsidRDefault="004D62BD" w:rsidP="004D62BD">
      <w:pPr>
        <w:pStyle w:val="a7"/>
        <w:numPr>
          <w:ilvl w:val="0"/>
          <w:numId w:val="1"/>
        </w:numPr>
        <w:adjustRightInd w:val="0"/>
        <w:snapToGrid w:val="0"/>
        <w:spacing w:line="312" w:lineRule="auto"/>
        <w:ind w:firstLineChars="0"/>
        <w:rPr>
          <w:rFonts w:ascii="仿宋" w:eastAsia="仿宋" w:hAnsi="仿宋"/>
          <w:sz w:val="28"/>
          <w:szCs w:val="28"/>
        </w:rPr>
      </w:pPr>
      <w:r w:rsidRPr="004D62BD">
        <w:rPr>
          <w:rFonts w:ascii="仿宋" w:eastAsia="仿宋" w:hAnsi="仿宋" w:hint="eastAsia"/>
          <w:sz w:val="28"/>
          <w:szCs w:val="28"/>
        </w:rPr>
        <w:t>易拉罐饮料倒完后，选择一区域放置空易拉罐，该区域不能影响机器人的运行；</w:t>
      </w:r>
    </w:p>
    <w:p w14:paraId="248D5EC4" w14:textId="00DFBD35" w:rsidR="004D62BD" w:rsidRPr="004D62BD" w:rsidRDefault="004D62BD" w:rsidP="004D62BD">
      <w:pPr>
        <w:pStyle w:val="a7"/>
        <w:numPr>
          <w:ilvl w:val="0"/>
          <w:numId w:val="1"/>
        </w:numPr>
        <w:adjustRightInd w:val="0"/>
        <w:snapToGrid w:val="0"/>
        <w:spacing w:line="312" w:lineRule="auto"/>
        <w:ind w:firstLineChars="0"/>
        <w:rPr>
          <w:rFonts w:ascii="仿宋" w:eastAsia="仿宋" w:hAnsi="仿宋"/>
          <w:sz w:val="28"/>
          <w:szCs w:val="28"/>
        </w:rPr>
      </w:pPr>
      <w:r w:rsidRPr="004D62BD">
        <w:rPr>
          <w:rFonts w:ascii="仿宋" w:eastAsia="仿宋" w:hAnsi="仿宋" w:hint="eastAsia"/>
          <w:sz w:val="28"/>
          <w:szCs w:val="28"/>
        </w:rPr>
        <w:t>机器人自动回到安全位。</w:t>
      </w:r>
    </w:p>
    <w:p w14:paraId="4CEC355F" w14:textId="6C5F08AB" w:rsidR="00E827E5" w:rsidRPr="00E827E5" w:rsidRDefault="00E827E5" w:rsidP="00E827E5">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lastRenderedPageBreak/>
        <w:t>（3）</w:t>
      </w:r>
      <w:r w:rsidRPr="00E827E5">
        <w:rPr>
          <w:rFonts w:ascii="仿宋" w:eastAsia="仿宋" w:hAnsi="仿宋"/>
          <w:sz w:val="28"/>
          <w:szCs w:val="28"/>
        </w:rPr>
        <w:t>能够通过三色灯指示平台状态；</w:t>
      </w:r>
    </w:p>
    <w:p w14:paraId="1CC8570E" w14:textId="0E502399" w:rsidR="00E827E5" w:rsidRPr="00E827E5" w:rsidRDefault="00E827E5" w:rsidP="00E827E5">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1、</w:t>
      </w:r>
      <w:r w:rsidRPr="00E827E5">
        <w:rPr>
          <w:rFonts w:ascii="仿宋" w:eastAsia="仿宋" w:hAnsi="仿宋"/>
          <w:sz w:val="28"/>
          <w:szCs w:val="28"/>
        </w:rPr>
        <w:t>黄灯常亮代表机器人已就绪，处于等待状态。</w:t>
      </w:r>
    </w:p>
    <w:p w14:paraId="4CC069E2" w14:textId="769C0418" w:rsidR="00E827E5" w:rsidRPr="00E827E5" w:rsidRDefault="00E827E5" w:rsidP="00E827E5">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2、</w:t>
      </w:r>
      <w:r w:rsidRPr="00E827E5">
        <w:rPr>
          <w:rFonts w:ascii="仿宋" w:eastAsia="仿宋" w:hAnsi="仿宋"/>
          <w:sz w:val="28"/>
          <w:szCs w:val="28"/>
        </w:rPr>
        <w:t>绿灯常亮代表机器人处于运行中状态。</w:t>
      </w:r>
    </w:p>
    <w:p w14:paraId="0CAAECFB" w14:textId="1E83B276" w:rsidR="00E827E5" w:rsidRPr="00E827E5" w:rsidRDefault="00E827E5" w:rsidP="00E827E5">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3、</w:t>
      </w:r>
      <w:r w:rsidRPr="00E827E5">
        <w:rPr>
          <w:rFonts w:ascii="仿宋" w:eastAsia="仿宋" w:hAnsi="仿宋"/>
          <w:sz w:val="28"/>
          <w:szCs w:val="28"/>
        </w:rPr>
        <w:t>红灯闪烁代表机器人处于报警或急停状态。</w:t>
      </w:r>
    </w:p>
    <w:p w14:paraId="6D912516" w14:textId="3BCD250F" w:rsidR="004D62BD" w:rsidRPr="004D62BD" w:rsidRDefault="00E827E5" w:rsidP="00E827E5">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（4）</w:t>
      </w:r>
      <w:r w:rsidRPr="00E827E5">
        <w:rPr>
          <w:rFonts w:ascii="仿宋" w:eastAsia="仿宋" w:hAnsi="仿宋"/>
          <w:sz w:val="28"/>
          <w:szCs w:val="28"/>
        </w:rPr>
        <w:t>利用工业协作机器人数字孪生虚拟调试软件，获取实物</w:t>
      </w:r>
      <w:r w:rsidRPr="00E827E5">
        <w:rPr>
          <w:rFonts w:ascii="仿宋" w:eastAsia="仿宋" w:hAnsi="仿宋" w:hint="eastAsia"/>
          <w:sz w:val="28"/>
          <w:szCs w:val="28"/>
        </w:rPr>
        <w:t>机器人轴数据并配置到仿真机器人模型上，实现仿真机器人与实物机器人孪生运行，完成工业协作机器人自动运行完成易拉罐的抓取、开盖，并将易拉罐中的饮料倒入杯中。</w:t>
      </w:r>
    </w:p>
    <w:p w14:paraId="2116EC62" w14:textId="4FC823AE" w:rsidR="004D62BD" w:rsidRDefault="00790519" w:rsidP="00605939">
      <w:pPr>
        <w:adjustRightInd w:val="0"/>
        <w:snapToGrid w:val="0"/>
        <w:spacing w:line="312" w:lineRule="auto"/>
        <w:ind w:firstLineChars="200" w:firstLine="560"/>
        <w:rPr>
          <w:rFonts w:ascii="仿宋" w:eastAsia="仿宋" w:hAnsi="仿宋" w:hint="eastAsia"/>
          <w:sz w:val="28"/>
          <w:szCs w:val="28"/>
        </w:rPr>
      </w:pPr>
      <w:r w:rsidRPr="00790519">
        <w:rPr>
          <w:rFonts w:ascii="仿宋" w:eastAsia="仿宋" w:hAnsi="仿宋" w:hint="eastAsia"/>
          <w:sz w:val="28"/>
          <w:szCs w:val="28"/>
          <w:u w:val="single"/>
        </w:rPr>
        <w:t>任务7：</w:t>
      </w:r>
      <w:r w:rsidRPr="00790519">
        <w:rPr>
          <w:rFonts w:ascii="仿宋" w:eastAsia="仿宋" w:hAnsi="仿宋" w:hint="eastAsia"/>
          <w:sz w:val="28"/>
          <w:szCs w:val="28"/>
        </w:rPr>
        <w:t>职业素养</w:t>
      </w:r>
      <w:r>
        <w:rPr>
          <w:rFonts w:ascii="仿宋" w:eastAsia="仿宋" w:hAnsi="仿宋" w:hint="eastAsia"/>
          <w:sz w:val="28"/>
          <w:szCs w:val="28"/>
        </w:rPr>
        <w:t>要求</w:t>
      </w:r>
    </w:p>
    <w:p w14:paraId="1A1736A3" w14:textId="0587A196" w:rsidR="00A8012D" w:rsidRPr="00A8012D" w:rsidRDefault="00A8012D" w:rsidP="00A8012D">
      <w:pPr>
        <w:adjustRightInd w:val="0"/>
        <w:snapToGrid w:val="0"/>
        <w:spacing w:line="312" w:lineRule="auto"/>
        <w:ind w:firstLineChars="200" w:firstLine="560"/>
        <w:rPr>
          <w:rFonts w:ascii="仿宋" w:eastAsia="仿宋" w:hAnsi="仿宋"/>
          <w:sz w:val="28"/>
          <w:szCs w:val="28"/>
        </w:rPr>
      </w:pPr>
      <w:r w:rsidRPr="00A8012D">
        <w:rPr>
          <w:rFonts w:ascii="仿宋" w:eastAsia="仿宋" w:hAnsi="仿宋" w:hint="eastAsia"/>
          <w:sz w:val="28"/>
          <w:szCs w:val="28"/>
        </w:rPr>
        <w:t>对参赛选手全过程的职业精神及其具备的生产安全、环境保护知识和操作的规范性、系统性等进行综合评价，主要从以下几个方面进行考核：</w:t>
      </w:r>
    </w:p>
    <w:p w14:paraId="0797D207" w14:textId="77777777" w:rsidR="00A8012D" w:rsidRPr="00A8012D" w:rsidRDefault="00A8012D" w:rsidP="00A8012D">
      <w:pPr>
        <w:adjustRightInd w:val="0"/>
        <w:snapToGrid w:val="0"/>
        <w:spacing w:line="312" w:lineRule="auto"/>
        <w:ind w:firstLineChars="200" w:firstLine="560"/>
        <w:rPr>
          <w:rFonts w:ascii="仿宋" w:eastAsia="仿宋" w:hAnsi="仿宋"/>
          <w:sz w:val="28"/>
          <w:szCs w:val="28"/>
        </w:rPr>
      </w:pPr>
      <w:r w:rsidRPr="00A8012D">
        <w:rPr>
          <w:rFonts w:ascii="仿宋" w:eastAsia="仿宋" w:hAnsi="仿宋" w:hint="eastAsia"/>
          <w:sz w:val="28"/>
          <w:szCs w:val="28"/>
        </w:rPr>
        <w:t>（</w:t>
      </w:r>
      <w:r w:rsidRPr="00A8012D">
        <w:rPr>
          <w:rFonts w:ascii="仿宋" w:eastAsia="仿宋" w:hAnsi="仿宋"/>
          <w:sz w:val="28"/>
          <w:szCs w:val="28"/>
        </w:rPr>
        <w:t>1）安全文明参赛；</w:t>
      </w:r>
    </w:p>
    <w:p w14:paraId="6660FC9B" w14:textId="77777777" w:rsidR="00A8012D" w:rsidRPr="00A8012D" w:rsidRDefault="00A8012D" w:rsidP="00A8012D">
      <w:pPr>
        <w:adjustRightInd w:val="0"/>
        <w:snapToGrid w:val="0"/>
        <w:spacing w:line="312" w:lineRule="auto"/>
        <w:ind w:firstLineChars="200" w:firstLine="560"/>
        <w:rPr>
          <w:rFonts w:ascii="仿宋" w:eastAsia="仿宋" w:hAnsi="仿宋"/>
          <w:sz w:val="28"/>
          <w:szCs w:val="28"/>
        </w:rPr>
      </w:pPr>
      <w:r w:rsidRPr="00A8012D">
        <w:rPr>
          <w:rFonts w:ascii="仿宋" w:eastAsia="仿宋" w:hAnsi="仿宋" w:hint="eastAsia"/>
          <w:sz w:val="28"/>
          <w:szCs w:val="28"/>
        </w:rPr>
        <w:t>（</w:t>
      </w:r>
      <w:r w:rsidRPr="00A8012D">
        <w:rPr>
          <w:rFonts w:ascii="仿宋" w:eastAsia="仿宋" w:hAnsi="仿宋"/>
          <w:sz w:val="28"/>
          <w:szCs w:val="28"/>
        </w:rPr>
        <w:t>2）设备操作的规范性；</w:t>
      </w:r>
    </w:p>
    <w:p w14:paraId="31C7AAA4" w14:textId="77777777" w:rsidR="00A8012D" w:rsidRPr="00A8012D" w:rsidRDefault="00A8012D" w:rsidP="00A8012D">
      <w:pPr>
        <w:adjustRightInd w:val="0"/>
        <w:snapToGrid w:val="0"/>
        <w:spacing w:line="312" w:lineRule="auto"/>
        <w:ind w:firstLineChars="200" w:firstLine="560"/>
        <w:rPr>
          <w:rFonts w:ascii="仿宋" w:eastAsia="仿宋" w:hAnsi="仿宋"/>
          <w:sz w:val="28"/>
          <w:szCs w:val="28"/>
        </w:rPr>
      </w:pPr>
      <w:r w:rsidRPr="00A8012D">
        <w:rPr>
          <w:rFonts w:ascii="仿宋" w:eastAsia="仿宋" w:hAnsi="仿宋" w:hint="eastAsia"/>
          <w:sz w:val="28"/>
          <w:szCs w:val="28"/>
        </w:rPr>
        <w:t>（</w:t>
      </w:r>
      <w:r w:rsidRPr="00A8012D">
        <w:rPr>
          <w:rFonts w:ascii="仿宋" w:eastAsia="仿宋" w:hAnsi="仿宋"/>
          <w:sz w:val="28"/>
          <w:szCs w:val="28"/>
        </w:rPr>
        <w:t>3）工具、量具的使用与摆放；</w:t>
      </w:r>
    </w:p>
    <w:p w14:paraId="53EA115F" w14:textId="77777777" w:rsidR="00A8012D" w:rsidRPr="00A8012D" w:rsidRDefault="00A8012D" w:rsidP="00A8012D">
      <w:pPr>
        <w:adjustRightInd w:val="0"/>
        <w:snapToGrid w:val="0"/>
        <w:spacing w:line="312" w:lineRule="auto"/>
        <w:ind w:firstLineChars="200" w:firstLine="560"/>
        <w:rPr>
          <w:rFonts w:ascii="仿宋" w:eastAsia="仿宋" w:hAnsi="仿宋"/>
          <w:sz w:val="28"/>
          <w:szCs w:val="28"/>
        </w:rPr>
      </w:pPr>
      <w:r w:rsidRPr="00A8012D">
        <w:rPr>
          <w:rFonts w:ascii="仿宋" w:eastAsia="仿宋" w:hAnsi="仿宋" w:hint="eastAsia"/>
          <w:sz w:val="28"/>
          <w:szCs w:val="28"/>
        </w:rPr>
        <w:t>（</w:t>
      </w:r>
      <w:r w:rsidRPr="00A8012D">
        <w:rPr>
          <w:rFonts w:ascii="仿宋" w:eastAsia="仿宋" w:hAnsi="仿宋"/>
          <w:sz w:val="28"/>
          <w:szCs w:val="28"/>
        </w:rPr>
        <w:t>4）着装规范；</w:t>
      </w:r>
    </w:p>
    <w:p w14:paraId="55A94167" w14:textId="77777777" w:rsidR="00A8012D" w:rsidRPr="00A8012D" w:rsidRDefault="00A8012D" w:rsidP="00A8012D">
      <w:pPr>
        <w:adjustRightInd w:val="0"/>
        <w:snapToGrid w:val="0"/>
        <w:spacing w:line="312" w:lineRule="auto"/>
        <w:ind w:firstLineChars="200" w:firstLine="560"/>
        <w:rPr>
          <w:rFonts w:ascii="仿宋" w:eastAsia="仿宋" w:hAnsi="仿宋"/>
          <w:sz w:val="28"/>
          <w:szCs w:val="28"/>
        </w:rPr>
      </w:pPr>
      <w:r w:rsidRPr="00A8012D">
        <w:rPr>
          <w:rFonts w:ascii="仿宋" w:eastAsia="仿宋" w:hAnsi="仿宋" w:hint="eastAsia"/>
          <w:sz w:val="28"/>
          <w:szCs w:val="28"/>
        </w:rPr>
        <w:t>（</w:t>
      </w:r>
      <w:r w:rsidRPr="00A8012D">
        <w:rPr>
          <w:rFonts w:ascii="仿宋" w:eastAsia="仿宋" w:hAnsi="仿宋"/>
          <w:sz w:val="28"/>
          <w:szCs w:val="28"/>
        </w:rPr>
        <w:t>5）资料归档完整；</w:t>
      </w:r>
    </w:p>
    <w:p w14:paraId="39D19D0D" w14:textId="3F4E9BC2" w:rsidR="004D62BD" w:rsidRDefault="00A8012D" w:rsidP="00A8012D">
      <w:pPr>
        <w:adjustRightInd w:val="0"/>
        <w:snapToGrid w:val="0"/>
        <w:spacing w:line="312" w:lineRule="auto"/>
        <w:ind w:firstLineChars="200" w:firstLine="560"/>
        <w:rPr>
          <w:rFonts w:ascii="仿宋" w:eastAsia="仿宋" w:hAnsi="仿宋"/>
          <w:sz w:val="28"/>
          <w:szCs w:val="28"/>
        </w:rPr>
      </w:pPr>
      <w:r w:rsidRPr="00A8012D">
        <w:rPr>
          <w:rFonts w:ascii="仿宋" w:eastAsia="仿宋" w:hAnsi="仿宋" w:hint="eastAsia"/>
          <w:sz w:val="28"/>
          <w:szCs w:val="28"/>
        </w:rPr>
        <w:t>（</w:t>
      </w:r>
      <w:r w:rsidRPr="00A8012D">
        <w:rPr>
          <w:rFonts w:ascii="仿宋" w:eastAsia="仿宋" w:hAnsi="仿宋"/>
          <w:sz w:val="28"/>
          <w:szCs w:val="28"/>
        </w:rPr>
        <w:t>6）完成任务的计划性、条理性，以及遇到问题时的应</w:t>
      </w:r>
      <w:r w:rsidRPr="00A8012D">
        <w:rPr>
          <w:rFonts w:ascii="仿宋" w:eastAsia="仿宋" w:hAnsi="仿宋" w:hint="eastAsia"/>
          <w:sz w:val="28"/>
          <w:szCs w:val="28"/>
        </w:rPr>
        <w:t>对状况等。</w:t>
      </w:r>
    </w:p>
    <w:p w14:paraId="6AC38CEE" w14:textId="303525D3" w:rsidR="004D62BD" w:rsidRDefault="003C52D1" w:rsidP="00605939">
      <w:pPr>
        <w:adjustRightInd w:val="0"/>
        <w:snapToGrid w:val="0"/>
        <w:spacing w:line="312" w:lineRule="auto"/>
        <w:ind w:firstLineChars="200" w:firstLine="560"/>
        <w:rPr>
          <w:rFonts w:ascii="仿宋" w:eastAsia="仿宋" w:hAnsi="仿宋"/>
          <w:sz w:val="28"/>
          <w:szCs w:val="28"/>
        </w:rPr>
      </w:pPr>
      <w:r w:rsidRPr="003C52D1">
        <w:rPr>
          <w:rFonts w:ascii="仿宋" w:eastAsia="仿宋" w:hAnsi="仿宋" w:hint="eastAsia"/>
          <w:sz w:val="28"/>
          <w:szCs w:val="28"/>
          <w:u w:val="single"/>
        </w:rPr>
        <w:t>任务8：</w:t>
      </w:r>
      <w:r>
        <w:rPr>
          <w:rFonts w:ascii="仿宋" w:eastAsia="仿宋" w:hAnsi="仿宋" w:hint="eastAsia"/>
          <w:sz w:val="28"/>
          <w:szCs w:val="28"/>
        </w:rPr>
        <w:t>答辩</w:t>
      </w:r>
    </w:p>
    <w:p w14:paraId="43B548DF" w14:textId="36A5EB41" w:rsidR="003C52D1" w:rsidRPr="003C52D1" w:rsidRDefault="002F3F8F" w:rsidP="002F3F8F">
      <w:pPr>
        <w:adjustRightInd w:val="0"/>
        <w:snapToGrid w:val="0"/>
        <w:spacing w:line="312" w:lineRule="auto"/>
        <w:ind w:firstLineChars="200" w:firstLine="560"/>
        <w:rPr>
          <w:rFonts w:ascii="仿宋" w:eastAsia="仿宋" w:hAnsi="仿宋" w:hint="eastAsia"/>
          <w:sz w:val="28"/>
          <w:szCs w:val="28"/>
        </w:rPr>
      </w:pPr>
      <w:r w:rsidRPr="002F3F8F">
        <w:rPr>
          <w:rFonts w:ascii="仿宋" w:eastAsia="仿宋" w:hAnsi="仿宋" w:hint="eastAsia"/>
          <w:sz w:val="28"/>
          <w:szCs w:val="28"/>
        </w:rPr>
        <w:t>各参赛队选派代表参加答辩，选手可以从设计的创意性、功能性、经济性、价值导向性、环保性等方面进行介绍。答辩问题涉及工业协作机器人夹具的设计思路、工作原理、制作工艺及创新点等。</w:t>
      </w:r>
    </w:p>
    <w:p w14:paraId="5A8D7E16" w14:textId="77777777" w:rsidR="004D62BD" w:rsidRPr="00273CF4" w:rsidRDefault="004D62BD" w:rsidP="00605939">
      <w:pPr>
        <w:adjustRightInd w:val="0"/>
        <w:snapToGrid w:val="0"/>
        <w:spacing w:line="312" w:lineRule="auto"/>
        <w:ind w:firstLineChars="200" w:firstLine="560"/>
        <w:rPr>
          <w:rFonts w:ascii="仿宋" w:eastAsia="仿宋" w:hAnsi="仿宋" w:hint="eastAsia"/>
          <w:sz w:val="28"/>
          <w:szCs w:val="28"/>
        </w:rPr>
      </w:pPr>
    </w:p>
    <w:p w14:paraId="02339B7F" w14:textId="77777777" w:rsidR="009C0E50" w:rsidRDefault="009C0E50" w:rsidP="00605939">
      <w:pPr>
        <w:adjustRightInd w:val="0"/>
        <w:snapToGrid w:val="0"/>
        <w:spacing w:line="312" w:lineRule="auto"/>
        <w:ind w:firstLineChars="200" w:firstLine="560"/>
        <w:rPr>
          <w:rFonts w:ascii="仿宋" w:eastAsia="仿宋" w:hAnsi="仿宋"/>
          <w:sz w:val="28"/>
          <w:szCs w:val="28"/>
        </w:rPr>
      </w:pPr>
    </w:p>
    <w:p w14:paraId="4E158262" w14:textId="77777777" w:rsidR="00273CF4" w:rsidRDefault="00273CF4" w:rsidP="00605939">
      <w:pPr>
        <w:adjustRightInd w:val="0"/>
        <w:snapToGrid w:val="0"/>
        <w:spacing w:line="312" w:lineRule="auto"/>
        <w:ind w:firstLineChars="200" w:firstLine="560"/>
        <w:rPr>
          <w:rFonts w:ascii="仿宋" w:eastAsia="仿宋" w:hAnsi="仿宋"/>
          <w:sz w:val="28"/>
          <w:szCs w:val="28"/>
        </w:rPr>
      </w:pPr>
    </w:p>
    <w:p w14:paraId="3777218D" w14:textId="77777777" w:rsidR="00273CF4" w:rsidRDefault="00273CF4" w:rsidP="00605939">
      <w:pPr>
        <w:adjustRightInd w:val="0"/>
        <w:snapToGrid w:val="0"/>
        <w:spacing w:line="312" w:lineRule="auto"/>
        <w:ind w:firstLineChars="200" w:firstLine="560"/>
        <w:rPr>
          <w:rFonts w:ascii="仿宋" w:eastAsia="仿宋" w:hAnsi="仿宋"/>
          <w:sz w:val="28"/>
          <w:szCs w:val="28"/>
        </w:rPr>
      </w:pPr>
    </w:p>
    <w:p w14:paraId="216F8566" w14:textId="77777777" w:rsidR="00273CF4" w:rsidRDefault="00273CF4" w:rsidP="00605939">
      <w:pPr>
        <w:adjustRightInd w:val="0"/>
        <w:snapToGrid w:val="0"/>
        <w:spacing w:line="312" w:lineRule="auto"/>
        <w:ind w:firstLineChars="200" w:firstLine="560"/>
        <w:rPr>
          <w:rFonts w:ascii="仿宋" w:eastAsia="仿宋" w:hAnsi="仿宋"/>
          <w:sz w:val="28"/>
          <w:szCs w:val="28"/>
        </w:rPr>
      </w:pPr>
    </w:p>
    <w:p w14:paraId="6FF503BA" w14:textId="77777777" w:rsidR="00273CF4" w:rsidRDefault="00273CF4" w:rsidP="00605939">
      <w:pPr>
        <w:adjustRightInd w:val="0"/>
        <w:snapToGrid w:val="0"/>
        <w:spacing w:line="312" w:lineRule="auto"/>
        <w:ind w:firstLineChars="200" w:firstLine="560"/>
        <w:rPr>
          <w:rFonts w:ascii="仿宋" w:eastAsia="仿宋" w:hAnsi="仿宋"/>
          <w:sz w:val="28"/>
          <w:szCs w:val="28"/>
        </w:rPr>
      </w:pPr>
    </w:p>
    <w:p w14:paraId="0EABBE99" w14:textId="556576E1" w:rsidR="00273CF4" w:rsidRPr="00D46E51" w:rsidRDefault="00273CF4" w:rsidP="00273CF4">
      <w:pPr>
        <w:adjustRightInd w:val="0"/>
        <w:snapToGrid w:val="0"/>
        <w:spacing w:line="312" w:lineRule="auto"/>
        <w:rPr>
          <w:rFonts w:ascii="仿宋" w:eastAsia="仿宋" w:hAnsi="仿宋" w:hint="eastAsia"/>
          <w:b/>
          <w:bCs/>
          <w:sz w:val="28"/>
          <w:szCs w:val="28"/>
        </w:rPr>
      </w:pPr>
      <w:r w:rsidRPr="00D46E51">
        <w:rPr>
          <w:rFonts w:ascii="仿宋" w:eastAsia="仿宋" w:hAnsi="仿宋" w:hint="eastAsia"/>
          <w:b/>
          <w:bCs/>
          <w:sz w:val="28"/>
          <w:szCs w:val="28"/>
        </w:rPr>
        <w:lastRenderedPageBreak/>
        <w:t>三、3D打印</w:t>
      </w:r>
      <w:r w:rsidR="00D46E51" w:rsidRPr="00D46E51">
        <w:rPr>
          <w:rFonts w:ascii="仿宋" w:eastAsia="仿宋" w:hAnsi="仿宋" w:hint="eastAsia"/>
          <w:b/>
          <w:bCs/>
          <w:sz w:val="28"/>
          <w:szCs w:val="28"/>
        </w:rPr>
        <w:t>创新设计赛项任务书</w:t>
      </w:r>
    </w:p>
    <w:p w14:paraId="5404909C" w14:textId="3B53FA34" w:rsidR="00273CF4" w:rsidRDefault="0081371C"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本赛项旨在进一步拓宽大学生视野，普及增材制造前沿知识，弘扬文化自信和创新精神，激发创新思维，培养创新意识与人文情怀，让大学生在实践中切实体验并熟练应用3D打印技术。本届竞赛</w:t>
      </w:r>
      <w:r w:rsidR="0094240E">
        <w:rPr>
          <w:rFonts w:ascii="仿宋" w:eastAsia="仿宋" w:hAnsi="仿宋" w:hint="eastAsia"/>
          <w:sz w:val="28"/>
          <w:szCs w:val="28"/>
        </w:rPr>
        <w:t>的主题方向为“沁水青山元素”，参赛者利用3D打印技术，设计并制作具有武汉科技大学特色的创意作品，以此展现</w:t>
      </w:r>
      <w:r w:rsidR="0094240E" w:rsidRPr="0094240E">
        <w:rPr>
          <w:rFonts w:ascii="仿宋" w:eastAsia="仿宋" w:hAnsi="仿宋" w:hint="eastAsia"/>
          <w:sz w:val="28"/>
          <w:szCs w:val="28"/>
        </w:rPr>
        <w:t>“坚韧不拔、勇承重载、崇实求精、表里如一”的钢铁品质</w:t>
      </w:r>
      <w:r w:rsidR="0094240E">
        <w:rPr>
          <w:rFonts w:ascii="仿宋" w:eastAsia="仿宋" w:hAnsi="仿宋" w:hint="eastAsia"/>
          <w:sz w:val="28"/>
          <w:szCs w:val="28"/>
        </w:rPr>
        <w:t>和</w:t>
      </w:r>
      <w:r w:rsidR="0094240E" w:rsidRPr="0094240E">
        <w:rPr>
          <w:rFonts w:ascii="仿宋" w:eastAsia="仿宋" w:hAnsi="仿宋" w:hint="eastAsia"/>
          <w:sz w:val="28"/>
          <w:szCs w:val="28"/>
        </w:rPr>
        <w:t>“向上向美、力行力新”的沁湖文化</w:t>
      </w:r>
      <w:r w:rsidR="0094240E">
        <w:rPr>
          <w:rFonts w:ascii="仿宋" w:eastAsia="仿宋" w:hAnsi="仿宋" w:hint="eastAsia"/>
          <w:sz w:val="28"/>
          <w:szCs w:val="28"/>
        </w:rPr>
        <w:t>。</w:t>
      </w:r>
    </w:p>
    <w:p w14:paraId="670D07E3" w14:textId="0EBBFDFC" w:rsidR="00D46E51" w:rsidRDefault="0094240E"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参赛作品不限类型，可以是（但不限于是）具有文化底蕴的</w:t>
      </w:r>
      <w:r w:rsidR="003736DF">
        <w:rPr>
          <w:rFonts w:ascii="仿宋" w:eastAsia="仿宋" w:hAnsi="仿宋" w:hint="eastAsia"/>
          <w:sz w:val="28"/>
          <w:szCs w:val="28"/>
        </w:rPr>
        <w:t>校内</w:t>
      </w:r>
      <w:r>
        <w:rPr>
          <w:rFonts w:ascii="仿宋" w:eastAsia="仿宋" w:hAnsi="仿宋" w:hint="eastAsia"/>
          <w:sz w:val="28"/>
          <w:szCs w:val="28"/>
        </w:rPr>
        <w:t>特色建筑、具有人文气息的校园景物</w:t>
      </w:r>
      <w:r w:rsidR="003736DF">
        <w:rPr>
          <w:rFonts w:ascii="仿宋" w:eastAsia="仿宋" w:hAnsi="仿宋" w:hint="eastAsia"/>
          <w:sz w:val="28"/>
          <w:szCs w:val="28"/>
        </w:rPr>
        <w:t>等，作品应该体现沁水青山元素的相关内涵，能够代表学校在历史、文化、教育教学、科学研究、服务社会等方面的成就。</w:t>
      </w:r>
    </w:p>
    <w:p w14:paraId="19C5A877" w14:textId="0C7BE459" w:rsidR="003736DF" w:rsidRDefault="003736DF"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任务1：参赛者根据赛项主题利用三维设计软件设计作品。</w:t>
      </w:r>
    </w:p>
    <w:p w14:paraId="31016657" w14:textId="61D9C8A5" w:rsidR="003736DF" w:rsidRDefault="003736DF"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任务2：参赛者根据主办方提供的设备情况，按照实际要求修改作品。</w:t>
      </w:r>
    </w:p>
    <w:p w14:paraId="61E726B4" w14:textId="220A73B5" w:rsidR="003736DF" w:rsidRDefault="003736DF"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任务3：参赛者根据打印要求，独立设置打印机参数。</w:t>
      </w:r>
    </w:p>
    <w:p w14:paraId="2139ACC1" w14:textId="7230D118" w:rsidR="003736DF" w:rsidRDefault="003736DF" w:rsidP="00605939">
      <w:pPr>
        <w:adjustRightInd w:val="0"/>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任务4：参赛者打印并后处理最终作品。</w:t>
      </w:r>
    </w:p>
    <w:p w14:paraId="043850CC" w14:textId="1208A3EF" w:rsidR="003736DF" w:rsidRDefault="003736DF" w:rsidP="00605939">
      <w:pPr>
        <w:adjustRightInd w:val="0"/>
        <w:snapToGrid w:val="0"/>
        <w:spacing w:line="312" w:lineRule="auto"/>
        <w:ind w:firstLineChars="200" w:firstLine="560"/>
        <w:rPr>
          <w:rFonts w:ascii="仿宋" w:eastAsia="仿宋" w:hAnsi="仿宋" w:hint="eastAsia"/>
          <w:sz w:val="28"/>
          <w:szCs w:val="28"/>
        </w:rPr>
      </w:pPr>
      <w:r>
        <w:rPr>
          <w:rFonts w:ascii="仿宋" w:eastAsia="仿宋" w:hAnsi="仿宋" w:hint="eastAsia"/>
          <w:sz w:val="28"/>
          <w:szCs w:val="28"/>
        </w:rPr>
        <w:t>任务5：参赛者</w:t>
      </w:r>
      <w:r w:rsidR="00FD36D7">
        <w:rPr>
          <w:rFonts w:ascii="仿宋" w:eastAsia="仿宋" w:hAnsi="仿宋" w:hint="eastAsia"/>
          <w:sz w:val="28"/>
          <w:szCs w:val="28"/>
        </w:rPr>
        <w:t>携带打印作品参加答辩，答辩主要介绍作品的创作灵感、创意点、打印过程等。</w:t>
      </w:r>
    </w:p>
    <w:p w14:paraId="2042F8D0" w14:textId="77777777" w:rsidR="00273CF4" w:rsidRPr="009D7724" w:rsidRDefault="00273CF4" w:rsidP="00605939">
      <w:pPr>
        <w:adjustRightInd w:val="0"/>
        <w:snapToGrid w:val="0"/>
        <w:spacing w:line="312" w:lineRule="auto"/>
        <w:ind w:firstLineChars="200" w:firstLine="560"/>
        <w:rPr>
          <w:rFonts w:ascii="仿宋" w:eastAsia="仿宋" w:hAnsi="仿宋" w:hint="eastAsia"/>
          <w:sz w:val="28"/>
          <w:szCs w:val="28"/>
        </w:rPr>
      </w:pPr>
    </w:p>
    <w:sectPr w:rsidR="00273CF4" w:rsidRPr="009D7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F883" w14:textId="77777777" w:rsidR="00353481" w:rsidRDefault="00353481" w:rsidP="002D4421">
      <w:r>
        <w:separator/>
      </w:r>
    </w:p>
  </w:endnote>
  <w:endnote w:type="continuationSeparator" w:id="0">
    <w:p w14:paraId="50CFF0B2" w14:textId="77777777" w:rsidR="00353481" w:rsidRDefault="00353481" w:rsidP="002D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1BBC" w14:textId="77777777" w:rsidR="00353481" w:rsidRDefault="00353481" w:rsidP="002D4421">
      <w:r>
        <w:separator/>
      </w:r>
    </w:p>
  </w:footnote>
  <w:footnote w:type="continuationSeparator" w:id="0">
    <w:p w14:paraId="0C93E169" w14:textId="77777777" w:rsidR="00353481" w:rsidRDefault="00353481" w:rsidP="002D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24BF"/>
    <w:multiLevelType w:val="hybridMultilevel"/>
    <w:tmpl w:val="27C87B80"/>
    <w:lvl w:ilvl="0" w:tplc="0409000B">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num w:numId="1" w16cid:durableId="82539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5E"/>
    <w:rsid w:val="000363D4"/>
    <w:rsid w:val="00076DED"/>
    <w:rsid w:val="000D57F2"/>
    <w:rsid w:val="001619DD"/>
    <w:rsid w:val="00273CF4"/>
    <w:rsid w:val="00281EBC"/>
    <w:rsid w:val="002B6006"/>
    <w:rsid w:val="002D4421"/>
    <w:rsid w:val="002F3F8F"/>
    <w:rsid w:val="00353481"/>
    <w:rsid w:val="003667A6"/>
    <w:rsid w:val="003736DF"/>
    <w:rsid w:val="003776C7"/>
    <w:rsid w:val="003C12B1"/>
    <w:rsid w:val="003C52D1"/>
    <w:rsid w:val="003D5393"/>
    <w:rsid w:val="004705B8"/>
    <w:rsid w:val="004D62BD"/>
    <w:rsid w:val="004F77ED"/>
    <w:rsid w:val="0054176F"/>
    <w:rsid w:val="00582320"/>
    <w:rsid w:val="005A4358"/>
    <w:rsid w:val="00605939"/>
    <w:rsid w:val="00674192"/>
    <w:rsid w:val="00677EFF"/>
    <w:rsid w:val="0068037A"/>
    <w:rsid w:val="00683508"/>
    <w:rsid w:val="0069435E"/>
    <w:rsid w:val="006B6E72"/>
    <w:rsid w:val="00700ADB"/>
    <w:rsid w:val="00721179"/>
    <w:rsid w:val="007410B5"/>
    <w:rsid w:val="00783F3F"/>
    <w:rsid w:val="00790519"/>
    <w:rsid w:val="007F2057"/>
    <w:rsid w:val="0081371C"/>
    <w:rsid w:val="008C202B"/>
    <w:rsid w:val="009162C6"/>
    <w:rsid w:val="0094240E"/>
    <w:rsid w:val="00964A7A"/>
    <w:rsid w:val="009C0E50"/>
    <w:rsid w:val="009D7724"/>
    <w:rsid w:val="00A338C9"/>
    <w:rsid w:val="00A8012D"/>
    <w:rsid w:val="00B95C71"/>
    <w:rsid w:val="00B97054"/>
    <w:rsid w:val="00C70BFC"/>
    <w:rsid w:val="00D46E51"/>
    <w:rsid w:val="00D65603"/>
    <w:rsid w:val="00DE1989"/>
    <w:rsid w:val="00E44C04"/>
    <w:rsid w:val="00E7797F"/>
    <w:rsid w:val="00E819A1"/>
    <w:rsid w:val="00E827E5"/>
    <w:rsid w:val="00EB5840"/>
    <w:rsid w:val="00FC7432"/>
    <w:rsid w:val="00FC76F4"/>
    <w:rsid w:val="00FD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7EE4"/>
  <w15:chartTrackingRefBased/>
  <w15:docId w15:val="{1FBE2F1E-6068-41CB-B928-AC0A4576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421"/>
    <w:pPr>
      <w:tabs>
        <w:tab w:val="center" w:pos="4153"/>
        <w:tab w:val="right" w:pos="8306"/>
      </w:tabs>
      <w:snapToGrid w:val="0"/>
      <w:jc w:val="center"/>
    </w:pPr>
    <w:rPr>
      <w:sz w:val="18"/>
      <w:szCs w:val="18"/>
    </w:rPr>
  </w:style>
  <w:style w:type="character" w:customStyle="1" w:styleId="a4">
    <w:name w:val="页眉 字符"/>
    <w:basedOn w:val="a0"/>
    <w:link w:val="a3"/>
    <w:uiPriority w:val="99"/>
    <w:rsid w:val="002D4421"/>
    <w:rPr>
      <w:sz w:val="18"/>
      <w:szCs w:val="18"/>
    </w:rPr>
  </w:style>
  <w:style w:type="paragraph" w:styleId="a5">
    <w:name w:val="footer"/>
    <w:basedOn w:val="a"/>
    <w:link w:val="a6"/>
    <w:uiPriority w:val="99"/>
    <w:unhideWhenUsed/>
    <w:rsid w:val="002D4421"/>
    <w:pPr>
      <w:tabs>
        <w:tab w:val="center" w:pos="4153"/>
        <w:tab w:val="right" w:pos="8306"/>
      </w:tabs>
      <w:snapToGrid w:val="0"/>
      <w:jc w:val="left"/>
    </w:pPr>
    <w:rPr>
      <w:sz w:val="18"/>
      <w:szCs w:val="18"/>
    </w:rPr>
  </w:style>
  <w:style w:type="character" w:customStyle="1" w:styleId="a6">
    <w:name w:val="页脚 字符"/>
    <w:basedOn w:val="a0"/>
    <w:link w:val="a5"/>
    <w:uiPriority w:val="99"/>
    <w:rsid w:val="002D4421"/>
    <w:rPr>
      <w:sz w:val="18"/>
      <w:szCs w:val="18"/>
    </w:rPr>
  </w:style>
  <w:style w:type="paragraph" w:styleId="a7">
    <w:name w:val="List Paragraph"/>
    <w:basedOn w:val="a"/>
    <w:uiPriority w:val="34"/>
    <w:qFormat/>
    <w:rsid w:val="004D62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liu</dc:creator>
  <cp:keywords/>
  <dc:description/>
  <cp:lastModifiedBy>xiang liu</cp:lastModifiedBy>
  <cp:revision>52</cp:revision>
  <dcterms:created xsi:type="dcterms:W3CDTF">2024-03-01T15:33:00Z</dcterms:created>
  <dcterms:modified xsi:type="dcterms:W3CDTF">2024-03-02T08:48:00Z</dcterms:modified>
</cp:coreProperties>
</file>